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1505" w:rsidRDefault="00664016">
      <w:pPr>
        <w:pStyle w:val="a5"/>
        <w:tabs>
          <w:tab w:val="left" w:pos="9000"/>
        </w:tabs>
        <w:rPr>
          <w:sz w:val="20"/>
        </w:rPr>
      </w:pPr>
      <w:r>
        <w:rPr>
          <w:sz w:val="20"/>
        </w:rPr>
        <w:tab/>
      </w:r>
    </w:p>
    <w:p w:rsidR="00191505" w:rsidRDefault="00664016">
      <w:pPr>
        <w:widowControl/>
        <w:ind w:right="794"/>
        <w:rPr>
          <w:rFonts w:eastAsia="Calibri"/>
          <w:b/>
        </w:rPr>
      </w:pPr>
      <w:r>
        <w:rPr>
          <w:rFonts w:eastAsia="Calibri"/>
          <w:b/>
        </w:rPr>
        <w:t xml:space="preserve">            МУНИЦИПАЛЬНОЕ                                                                             </w:t>
      </w:r>
    </w:p>
    <w:p w:rsidR="00191505" w:rsidRDefault="00664016">
      <w:pPr>
        <w:keepNext/>
        <w:widowControl/>
        <w:tabs>
          <w:tab w:val="left" w:pos="5919"/>
        </w:tabs>
        <w:ind w:right="794"/>
        <w:outlineLvl w:val="2"/>
        <w:rPr>
          <w:b/>
        </w:rPr>
      </w:pPr>
      <w:r>
        <w:rPr>
          <w:b/>
        </w:rPr>
        <w:t xml:space="preserve">               УЧРЕЖДЕНИЕ</w:t>
      </w:r>
    </w:p>
    <w:p w:rsidR="00191505" w:rsidRDefault="00664016">
      <w:pPr>
        <w:keepNext/>
        <w:widowControl/>
        <w:tabs>
          <w:tab w:val="left" w:pos="5919"/>
        </w:tabs>
        <w:ind w:right="794"/>
        <w:outlineLvl w:val="2"/>
        <w:rPr>
          <w:b/>
        </w:rPr>
      </w:pPr>
      <w:r>
        <w:rPr>
          <w:b/>
        </w:rPr>
        <w:t xml:space="preserve">         АДМИНИСТРАЦИЯ</w:t>
      </w:r>
    </w:p>
    <w:p w:rsidR="00191505" w:rsidRDefault="00664016">
      <w:pPr>
        <w:keepNext/>
        <w:widowControl/>
        <w:ind w:right="794"/>
        <w:outlineLvl w:val="2"/>
        <w:rPr>
          <w:b/>
        </w:rPr>
      </w:pPr>
      <w:r>
        <w:rPr>
          <w:b/>
        </w:rPr>
        <w:t xml:space="preserve">    СЕЛЬСКОГО ПОСЕЛЕНИЯ</w:t>
      </w:r>
    </w:p>
    <w:p w:rsidR="00191505" w:rsidRDefault="00664016">
      <w:pPr>
        <w:keepNext/>
        <w:widowControl/>
        <w:ind w:right="794"/>
        <w:outlineLvl w:val="2"/>
        <w:rPr>
          <w:b/>
        </w:rPr>
      </w:pPr>
      <w:r>
        <w:rPr>
          <w:b/>
        </w:rPr>
        <w:t xml:space="preserve">                    МОКША</w:t>
      </w:r>
    </w:p>
    <w:p w:rsidR="00191505" w:rsidRDefault="00664016">
      <w:pPr>
        <w:keepNext/>
        <w:widowControl/>
        <w:ind w:right="794"/>
        <w:outlineLvl w:val="2"/>
        <w:rPr>
          <w:b/>
        </w:rPr>
      </w:pPr>
      <w:r>
        <w:rPr>
          <w:b/>
        </w:rPr>
        <w:t xml:space="preserve">   МУНИЦИПАЛЬНОГО РАЙОНА</w:t>
      </w:r>
    </w:p>
    <w:p w:rsidR="00191505" w:rsidRDefault="00664016">
      <w:pPr>
        <w:keepNext/>
        <w:widowControl/>
        <w:ind w:right="794"/>
        <w:outlineLvl w:val="2"/>
      </w:pPr>
      <w:r>
        <w:rPr>
          <w:b/>
        </w:rPr>
        <w:t xml:space="preserve">        БОЛЬШЕГЛУШИЦКИЙ</w:t>
      </w:r>
    </w:p>
    <w:p w:rsidR="00191505" w:rsidRDefault="00664016">
      <w:pPr>
        <w:keepNext/>
        <w:widowControl/>
        <w:ind w:right="794"/>
        <w:outlineLvl w:val="2"/>
        <w:rPr>
          <w:b/>
        </w:rPr>
      </w:pPr>
      <w:r>
        <w:rPr>
          <w:b/>
        </w:rPr>
        <w:t xml:space="preserve">       САМАРСКОЙ ОБЛАСТИ</w:t>
      </w:r>
    </w:p>
    <w:p w:rsidR="00191505" w:rsidRDefault="00664016">
      <w:pPr>
        <w:widowControl/>
        <w:spacing w:after="200"/>
        <w:ind w:right="794"/>
        <w:jc w:val="both"/>
        <w:rPr>
          <w:rFonts w:eastAsia="Calibri"/>
          <w:b/>
        </w:rPr>
      </w:pPr>
      <w:r>
        <w:rPr>
          <w:rFonts w:eastAsia="Calibri"/>
          <w:b/>
        </w:rPr>
        <w:t xml:space="preserve">          ПОСТАНОВЛЕНИЕ</w:t>
      </w:r>
    </w:p>
    <w:p w:rsidR="00191505" w:rsidRDefault="00664016" w:rsidP="00664016">
      <w:pPr>
        <w:widowControl/>
        <w:spacing w:after="200"/>
        <w:ind w:right="794"/>
        <w:jc w:val="both"/>
        <w:rPr>
          <w:rFonts w:eastAsia="Calibri"/>
          <w:b/>
        </w:rPr>
      </w:pPr>
      <w:r>
        <w:rPr>
          <w:rFonts w:eastAsia="Calibri"/>
          <w:b/>
        </w:rPr>
        <w:t xml:space="preserve">    </w:t>
      </w:r>
      <w:r w:rsidR="00F018CA">
        <w:rPr>
          <w:rFonts w:eastAsia="Calibri"/>
          <w:b/>
        </w:rPr>
        <w:t>о</w:t>
      </w:r>
      <w:r>
        <w:rPr>
          <w:rFonts w:eastAsia="Calibri"/>
          <w:b/>
        </w:rPr>
        <w:t>т</w:t>
      </w:r>
      <w:r w:rsidR="00F018CA">
        <w:rPr>
          <w:rFonts w:eastAsia="Calibri"/>
          <w:b/>
        </w:rPr>
        <w:t xml:space="preserve"> 21февраля 2023 г.  № 27</w:t>
      </w:r>
    </w:p>
    <w:p w:rsidR="00662E50" w:rsidRPr="00664016" w:rsidRDefault="00662E50" w:rsidP="00664016">
      <w:pPr>
        <w:widowControl/>
        <w:spacing w:after="200"/>
        <w:ind w:right="794"/>
        <w:jc w:val="both"/>
        <w:rPr>
          <w:b/>
        </w:rPr>
      </w:pPr>
      <w:r>
        <w:rPr>
          <w:rFonts w:eastAsia="Calibri"/>
          <w:b/>
        </w:rPr>
        <w:t xml:space="preserve">      (измен. №41 от 15.07.2026)</w:t>
      </w:r>
    </w:p>
    <w:p w:rsidR="00191505" w:rsidRPr="00967409" w:rsidRDefault="00664016">
      <w:pPr>
        <w:ind w:right="737"/>
        <w:jc w:val="both"/>
        <w:rPr>
          <w:b/>
          <w:sz w:val="28"/>
          <w:szCs w:val="28"/>
        </w:rPr>
      </w:pPr>
      <w:r>
        <w:rPr>
          <w:b/>
          <w:bCs/>
          <w:sz w:val="28"/>
          <w:szCs w:val="28"/>
        </w:rPr>
        <w:t xml:space="preserve">         Об утверждении административного регламента предоставления муниципальной услуги «</w:t>
      </w:r>
      <w:r>
        <w:rPr>
          <w:b/>
          <w:sz w:val="28"/>
          <w:szCs w:val="28"/>
        </w:rPr>
        <w:t>Признание</w:t>
      </w:r>
      <w:r>
        <w:rPr>
          <w:b/>
          <w:spacing w:val="-15"/>
          <w:sz w:val="28"/>
          <w:szCs w:val="28"/>
        </w:rPr>
        <w:t xml:space="preserve"> </w:t>
      </w:r>
      <w:r>
        <w:rPr>
          <w:b/>
          <w:sz w:val="28"/>
          <w:szCs w:val="28"/>
        </w:rPr>
        <w:t>садового</w:t>
      </w:r>
      <w:r>
        <w:rPr>
          <w:b/>
          <w:spacing w:val="-14"/>
          <w:sz w:val="28"/>
          <w:szCs w:val="28"/>
        </w:rPr>
        <w:t xml:space="preserve"> </w:t>
      </w:r>
      <w:r>
        <w:rPr>
          <w:b/>
          <w:sz w:val="28"/>
          <w:szCs w:val="28"/>
        </w:rPr>
        <w:t>дома</w:t>
      </w:r>
      <w:r>
        <w:rPr>
          <w:b/>
          <w:spacing w:val="-15"/>
          <w:sz w:val="28"/>
          <w:szCs w:val="28"/>
        </w:rPr>
        <w:t xml:space="preserve"> </w:t>
      </w:r>
      <w:proofErr w:type="gramStart"/>
      <w:r>
        <w:rPr>
          <w:b/>
          <w:sz w:val="28"/>
          <w:szCs w:val="28"/>
        </w:rPr>
        <w:t>жилым</w:t>
      </w:r>
      <w:r>
        <w:rPr>
          <w:b/>
          <w:spacing w:val="-67"/>
          <w:sz w:val="28"/>
          <w:szCs w:val="28"/>
        </w:rPr>
        <w:t xml:space="preserve"> </w:t>
      </w:r>
      <w:r w:rsidR="00115CD7">
        <w:rPr>
          <w:b/>
          <w:spacing w:val="-67"/>
          <w:sz w:val="28"/>
          <w:szCs w:val="28"/>
        </w:rPr>
        <w:t xml:space="preserve"> </w:t>
      </w:r>
      <w:r>
        <w:rPr>
          <w:b/>
          <w:sz w:val="28"/>
          <w:szCs w:val="28"/>
        </w:rPr>
        <w:t>домом</w:t>
      </w:r>
      <w:proofErr w:type="gramEnd"/>
      <w:r>
        <w:rPr>
          <w:b/>
          <w:spacing w:val="-6"/>
          <w:sz w:val="28"/>
          <w:szCs w:val="28"/>
        </w:rPr>
        <w:t xml:space="preserve"> </w:t>
      </w:r>
      <w:r>
        <w:rPr>
          <w:b/>
          <w:sz w:val="28"/>
          <w:szCs w:val="28"/>
        </w:rPr>
        <w:t>и</w:t>
      </w:r>
      <w:r>
        <w:rPr>
          <w:b/>
          <w:spacing w:val="-5"/>
          <w:sz w:val="28"/>
          <w:szCs w:val="28"/>
        </w:rPr>
        <w:t xml:space="preserve"> </w:t>
      </w:r>
      <w:r>
        <w:rPr>
          <w:b/>
          <w:sz w:val="28"/>
          <w:szCs w:val="28"/>
        </w:rPr>
        <w:t>жилого</w:t>
      </w:r>
      <w:r>
        <w:rPr>
          <w:b/>
          <w:spacing w:val="-5"/>
          <w:sz w:val="28"/>
          <w:szCs w:val="28"/>
        </w:rPr>
        <w:t xml:space="preserve"> </w:t>
      </w:r>
      <w:r>
        <w:rPr>
          <w:b/>
          <w:sz w:val="28"/>
          <w:szCs w:val="28"/>
        </w:rPr>
        <w:t>дома</w:t>
      </w:r>
      <w:r>
        <w:rPr>
          <w:b/>
          <w:spacing w:val="-6"/>
          <w:sz w:val="28"/>
          <w:szCs w:val="28"/>
        </w:rPr>
        <w:t xml:space="preserve"> </w:t>
      </w:r>
      <w:r>
        <w:rPr>
          <w:b/>
          <w:sz w:val="28"/>
          <w:szCs w:val="28"/>
        </w:rPr>
        <w:t>садовым</w:t>
      </w:r>
      <w:r>
        <w:rPr>
          <w:b/>
          <w:spacing w:val="-5"/>
          <w:sz w:val="28"/>
          <w:szCs w:val="28"/>
        </w:rPr>
        <w:t xml:space="preserve"> </w:t>
      </w:r>
      <w:r>
        <w:rPr>
          <w:b/>
          <w:sz w:val="28"/>
          <w:szCs w:val="28"/>
        </w:rPr>
        <w:t>домом</w:t>
      </w:r>
      <w:r w:rsidR="00967409">
        <w:rPr>
          <w:b/>
          <w:sz w:val="28"/>
          <w:szCs w:val="28"/>
        </w:rPr>
        <w:t>»</w:t>
      </w:r>
    </w:p>
    <w:p w:rsidR="00191505" w:rsidRDefault="00191505">
      <w:pPr>
        <w:pStyle w:val="a9"/>
        <w:ind w:right="794"/>
        <w:jc w:val="both"/>
        <w:rPr>
          <w:rFonts w:ascii="Times New Roman" w:hAnsi="Times New Roman"/>
          <w:b/>
          <w:sz w:val="28"/>
          <w:szCs w:val="28"/>
        </w:rPr>
      </w:pPr>
    </w:p>
    <w:p w:rsidR="00191505" w:rsidRDefault="00664016">
      <w:pPr>
        <w:ind w:right="794" w:firstLineChars="250" w:firstLine="700"/>
        <w:jc w:val="both"/>
        <w:rPr>
          <w:sz w:val="28"/>
          <w:szCs w:val="28"/>
        </w:rPr>
      </w:pPr>
      <w:r>
        <w:rPr>
          <w:bCs/>
          <w:sz w:val="28"/>
          <w:szCs w:val="28"/>
        </w:rPr>
        <w:t xml:space="preserve">В соответствии с </w:t>
      </w:r>
      <w:r>
        <w:rPr>
          <w:sz w:val="28"/>
          <w:szCs w:val="28"/>
        </w:rPr>
        <w:t xml:space="preserve">Федеральным законом от 06.10.2003 №131-ФЗ «Об общих принципах организации местного самоуправления в Российской Федерации», Федеральным законом </w:t>
      </w:r>
      <w:r>
        <w:rPr>
          <w:bCs/>
          <w:sz w:val="28"/>
          <w:szCs w:val="28"/>
        </w:rPr>
        <w:t xml:space="preserve">от 27.07.2010 № 210-ФЗ «Об организации предоставления государственных и муниципальных услуг», </w:t>
      </w:r>
      <w:r>
        <w:rPr>
          <w:sz w:val="28"/>
          <w:szCs w:val="28"/>
        </w:rPr>
        <w:t xml:space="preserve"> руководствуясь постановлением администрации сельского поселения Мокша муниципального района Большеглушицкий Самарской области от 07.12.2022 г. № 77 «Об утверждении Порядка разработки и утверждения административных регламентов </w:t>
      </w:r>
      <w:proofErr w:type="gramStart"/>
      <w:r>
        <w:rPr>
          <w:sz w:val="28"/>
          <w:szCs w:val="28"/>
        </w:rPr>
        <w:t>предоставления  муниципальных</w:t>
      </w:r>
      <w:proofErr w:type="gramEnd"/>
      <w:r>
        <w:rPr>
          <w:sz w:val="28"/>
          <w:szCs w:val="28"/>
        </w:rPr>
        <w:t xml:space="preserve"> услуг администрацией сельского поселения Мокша муниципального района Большеглушицкий Самарской области», Уставом сельского поселения Мокша муниципального района Большеглушицкий Самарской области, администрация сельского поселения Мокша муниципального района Большеглушицкий Самарской области</w:t>
      </w:r>
    </w:p>
    <w:p w:rsidR="00191505" w:rsidRDefault="00191505">
      <w:pPr>
        <w:pStyle w:val="ConsPlusNormal"/>
        <w:spacing w:line="276" w:lineRule="auto"/>
        <w:ind w:right="794" w:firstLine="540"/>
        <w:rPr>
          <w:rFonts w:ascii="Times New Roman" w:hAnsi="Times New Roman"/>
          <w:sz w:val="28"/>
          <w:szCs w:val="28"/>
        </w:rPr>
      </w:pPr>
    </w:p>
    <w:p w:rsidR="00191505" w:rsidRDefault="00664016" w:rsidP="00664016">
      <w:pPr>
        <w:pStyle w:val="ConsPlusNormal"/>
        <w:spacing w:line="276" w:lineRule="auto"/>
        <w:ind w:right="794"/>
        <w:jc w:val="both"/>
        <w:rPr>
          <w:rFonts w:ascii="Times New Roman" w:hAnsi="Times New Roman"/>
          <w:b/>
          <w:sz w:val="28"/>
          <w:szCs w:val="28"/>
        </w:rPr>
      </w:pPr>
      <w:r>
        <w:rPr>
          <w:rFonts w:ascii="Times New Roman" w:hAnsi="Times New Roman"/>
          <w:b/>
          <w:sz w:val="28"/>
          <w:szCs w:val="28"/>
        </w:rPr>
        <w:t>ПОСТАНОВЛЯЕТ:</w:t>
      </w:r>
    </w:p>
    <w:p w:rsidR="00191505" w:rsidRPr="00664016" w:rsidRDefault="00664016" w:rsidP="00664016">
      <w:pPr>
        <w:numPr>
          <w:ilvl w:val="0"/>
          <w:numId w:val="1"/>
        </w:numPr>
        <w:ind w:right="737" w:firstLineChars="250" w:firstLine="700"/>
        <w:jc w:val="both"/>
        <w:rPr>
          <w:sz w:val="28"/>
          <w:szCs w:val="28"/>
        </w:rPr>
      </w:pPr>
      <w:r>
        <w:rPr>
          <w:sz w:val="28"/>
          <w:szCs w:val="28"/>
        </w:rPr>
        <w:t>Утвердить административный регламент предоставления  муниципальной услуги «Признание</w:t>
      </w:r>
      <w:r>
        <w:rPr>
          <w:spacing w:val="-15"/>
          <w:sz w:val="28"/>
          <w:szCs w:val="28"/>
        </w:rPr>
        <w:t xml:space="preserve"> </w:t>
      </w:r>
      <w:r>
        <w:rPr>
          <w:sz w:val="28"/>
          <w:szCs w:val="28"/>
        </w:rPr>
        <w:t>садового</w:t>
      </w:r>
      <w:r>
        <w:rPr>
          <w:spacing w:val="-14"/>
          <w:sz w:val="28"/>
          <w:szCs w:val="28"/>
        </w:rPr>
        <w:t xml:space="preserve"> </w:t>
      </w:r>
      <w:r>
        <w:rPr>
          <w:sz w:val="28"/>
          <w:szCs w:val="28"/>
        </w:rPr>
        <w:t>дома</w:t>
      </w:r>
      <w:r>
        <w:rPr>
          <w:spacing w:val="-15"/>
          <w:sz w:val="28"/>
          <w:szCs w:val="28"/>
        </w:rPr>
        <w:t xml:space="preserve"> </w:t>
      </w:r>
      <w:r>
        <w:rPr>
          <w:sz w:val="28"/>
          <w:szCs w:val="28"/>
        </w:rPr>
        <w:t>жилым</w:t>
      </w:r>
      <w:r>
        <w:rPr>
          <w:spacing w:val="-67"/>
          <w:sz w:val="28"/>
          <w:szCs w:val="28"/>
        </w:rPr>
        <w:t xml:space="preserve"> </w:t>
      </w:r>
      <w:r>
        <w:rPr>
          <w:sz w:val="28"/>
          <w:szCs w:val="28"/>
        </w:rPr>
        <w:t>домом</w:t>
      </w:r>
      <w:r>
        <w:rPr>
          <w:spacing w:val="-6"/>
          <w:sz w:val="28"/>
          <w:szCs w:val="28"/>
        </w:rPr>
        <w:t xml:space="preserve"> </w:t>
      </w:r>
      <w:r>
        <w:rPr>
          <w:sz w:val="28"/>
          <w:szCs w:val="28"/>
        </w:rPr>
        <w:t>и</w:t>
      </w:r>
      <w:r>
        <w:rPr>
          <w:spacing w:val="-5"/>
          <w:sz w:val="28"/>
          <w:szCs w:val="28"/>
        </w:rPr>
        <w:t xml:space="preserve"> </w:t>
      </w:r>
      <w:r>
        <w:rPr>
          <w:sz w:val="28"/>
          <w:szCs w:val="28"/>
        </w:rPr>
        <w:t>жилого</w:t>
      </w:r>
      <w:r>
        <w:rPr>
          <w:spacing w:val="-5"/>
          <w:sz w:val="28"/>
          <w:szCs w:val="28"/>
        </w:rPr>
        <w:t xml:space="preserve"> </w:t>
      </w:r>
      <w:r>
        <w:rPr>
          <w:sz w:val="28"/>
          <w:szCs w:val="28"/>
        </w:rPr>
        <w:t>дома</w:t>
      </w:r>
      <w:r>
        <w:rPr>
          <w:spacing w:val="-6"/>
          <w:sz w:val="28"/>
          <w:szCs w:val="28"/>
        </w:rPr>
        <w:t xml:space="preserve"> </w:t>
      </w:r>
      <w:r>
        <w:rPr>
          <w:sz w:val="28"/>
          <w:szCs w:val="28"/>
        </w:rPr>
        <w:t>садовым</w:t>
      </w:r>
      <w:r>
        <w:rPr>
          <w:spacing w:val="-5"/>
          <w:sz w:val="28"/>
          <w:szCs w:val="28"/>
        </w:rPr>
        <w:t xml:space="preserve"> </w:t>
      </w:r>
      <w:r>
        <w:rPr>
          <w:sz w:val="28"/>
          <w:szCs w:val="28"/>
        </w:rPr>
        <w:t>домом».</w:t>
      </w:r>
    </w:p>
    <w:p w:rsidR="00191505" w:rsidRPr="00664016" w:rsidRDefault="00664016" w:rsidP="00664016">
      <w:pPr>
        <w:pStyle w:val="ConsPlusNormal"/>
        <w:numPr>
          <w:ilvl w:val="0"/>
          <w:numId w:val="1"/>
        </w:numPr>
        <w:spacing w:line="276" w:lineRule="auto"/>
        <w:ind w:right="794" w:firstLineChars="250" w:firstLine="700"/>
        <w:jc w:val="both"/>
        <w:rPr>
          <w:rFonts w:ascii="Times New Roman" w:hAnsi="Times New Roman"/>
          <w:sz w:val="28"/>
          <w:szCs w:val="28"/>
        </w:rPr>
      </w:pPr>
      <w:r>
        <w:rPr>
          <w:rFonts w:ascii="Times New Roman" w:hAnsi="Times New Roman"/>
          <w:sz w:val="28"/>
          <w:szCs w:val="28"/>
        </w:rPr>
        <w:t>Опубликовать настоящее постановление в газете «Вести сельского поселения Мокша», разместить на официальном сайте администрации сельского поселения Мокша  муниципального района  Большеглушицкий   в сети Интернет.</w:t>
      </w:r>
    </w:p>
    <w:p w:rsidR="00191505" w:rsidRDefault="00664016">
      <w:pPr>
        <w:pStyle w:val="ConsPlusNormal"/>
        <w:spacing w:line="276" w:lineRule="auto"/>
        <w:ind w:right="794" w:firstLineChars="250" w:firstLine="700"/>
        <w:jc w:val="both"/>
        <w:rPr>
          <w:rFonts w:ascii="Times New Roman" w:hAnsi="Times New Roman"/>
          <w:sz w:val="28"/>
          <w:szCs w:val="28"/>
        </w:rPr>
      </w:pPr>
      <w:r>
        <w:rPr>
          <w:rFonts w:ascii="Times New Roman" w:hAnsi="Times New Roman"/>
          <w:sz w:val="28"/>
          <w:szCs w:val="28"/>
        </w:rPr>
        <w:t>3. Настоящее Постановление вступает в силу после его официального опубликования.</w:t>
      </w:r>
    </w:p>
    <w:p w:rsidR="00191505" w:rsidRDefault="00191505" w:rsidP="00664016">
      <w:pPr>
        <w:ind w:right="794"/>
        <w:jc w:val="both"/>
        <w:rPr>
          <w:sz w:val="28"/>
          <w:szCs w:val="28"/>
        </w:rPr>
      </w:pPr>
    </w:p>
    <w:p w:rsidR="00664016" w:rsidRDefault="00664016" w:rsidP="00664016">
      <w:pPr>
        <w:ind w:right="794"/>
        <w:jc w:val="both"/>
        <w:rPr>
          <w:sz w:val="28"/>
          <w:szCs w:val="28"/>
        </w:rPr>
      </w:pPr>
      <w:r>
        <w:rPr>
          <w:sz w:val="28"/>
          <w:szCs w:val="28"/>
        </w:rPr>
        <w:t>Глава сельского поселения Мокша</w:t>
      </w:r>
    </w:p>
    <w:p w:rsidR="00664016" w:rsidRDefault="00664016" w:rsidP="00664016">
      <w:pPr>
        <w:tabs>
          <w:tab w:val="right" w:pos="9310"/>
        </w:tabs>
        <w:ind w:right="794"/>
        <w:jc w:val="both"/>
        <w:rPr>
          <w:sz w:val="28"/>
          <w:szCs w:val="28"/>
        </w:rPr>
      </w:pPr>
      <w:r>
        <w:rPr>
          <w:sz w:val="28"/>
          <w:szCs w:val="28"/>
        </w:rPr>
        <w:t xml:space="preserve">муниципального района </w:t>
      </w:r>
      <w:proofErr w:type="spellStart"/>
      <w:r>
        <w:rPr>
          <w:sz w:val="28"/>
          <w:szCs w:val="28"/>
        </w:rPr>
        <w:t>Большеглушицкий</w:t>
      </w:r>
      <w:proofErr w:type="spellEnd"/>
      <w:r>
        <w:rPr>
          <w:sz w:val="28"/>
          <w:szCs w:val="28"/>
        </w:rPr>
        <w:tab/>
      </w:r>
      <w:proofErr w:type="spellStart"/>
      <w:r>
        <w:rPr>
          <w:sz w:val="28"/>
          <w:szCs w:val="28"/>
        </w:rPr>
        <w:t>О.А.Девяткин</w:t>
      </w:r>
      <w:proofErr w:type="spellEnd"/>
    </w:p>
    <w:p w:rsidR="00191505" w:rsidRPr="00664016" w:rsidRDefault="00664016" w:rsidP="00664016">
      <w:pPr>
        <w:ind w:right="794"/>
        <w:rPr>
          <w:sz w:val="28"/>
          <w:szCs w:val="28"/>
        </w:rPr>
      </w:pPr>
      <w:r>
        <w:rPr>
          <w:sz w:val="28"/>
          <w:szCs w:val="28"/>
        </w:rPr>
        <w:t xml:space="preserve">Самарской области                                                                                </w:t>
      </w:r>
    </w:p>
    <w:p w:rsidR="00191505" w:rsidRDefault="00191505">
      <w:pPr>
        <w:ind w:right="737"/>
        <w:rPr>
          <w:b/>
          <w:sz w:val="28"/>
          <w:szCs w:val="28"/>
        </w:rPr>
      </w:pPr>
    </w:p>
    <w:p w:rsidR="00191505" w:rsidRDefault="00191505">
      <w:pPr>
        <w:ind w:right="737"/>
        <w:rPr>
          <w:b/>
          <w:sz w:val="28"/>
          <w:szCs w:val="28"/>
        </w:rPr>
      </w:pPr>
    </w:p>
    <w:p w:rsidR="00191505" w:rsidRDefault="00664016">
      <w:pPr>
        <w:widowControl/>
        <w:ind w:left="3828" w:right="200"/>
        <w:jc w:val="right"/>
      </w:pPr>
      <w:r>
        <w:t xml:space="preserve">                    Приложение  </w:t>
      </w:r>
    </w:p>
    <w:p w:rsidR="00191505" w:rsidRDefault="00664016">
      <w:pPr>
        <w:widowControl/>
        <w:ind w:left="3828" w:right="200"/>
        <w:jc w:val="right"/>
      </w:pPr>
      <w:r>
        <w:t>к постановлению Администрации сельского поселения Мокша  муниципального района</w:t>
      </w:r>
    </w:p>
    <w:p w:rsidR="00191505" w:rsidRDefault="00664016">
      <w:pPr>
        <w:widowControl/>
        <w:ind w:left="3828" w:right="200"/>
        <w:jc w:val="right"/>
      </w:pPr>
      <w:r>
        <w:t xml:space="preserve">Большеглушицкий Самарской области </w:t>
      </w:r>
    </w:p>
    <w:p w:rsidR="00191505" w:rsidRDefault="00664016">
      <w:pPr>
        <w:widowControl/>
        <w:ind w:left="3828" w:right="200"/>
        <w:jc w:val="right"/>
      </w:pPr>
      <w:r>
        <w:t>«Об утверждении Административного регламента предоставления муниципальной услуги «Признание</w:t>
      </w:r>
      <w:r>
        <w:rPr>
          <w:spacing w:val="-15"/>
        </w:rPr>
        <w:t xml:space="preserve"> </w:t>
      </w:r>
      <w:r>
        <w:t>садового</w:t>
      </w:r>
      <w:r>
        <w:rPr>
          <w:spacing w:val="-14"/>
        </w:rPr>
        <w:t xml:space="preserve"> </w:t>
      </w:r>
      <w:r>
        <w:t>дома</w:t>
      </w:r>
      <w:r>
        <w:rPr>
          <w:spacing w:val="-15"/>
        </w:rPr>
        <w:t xml:space="preserve"> </w:t>
      </w:r>
      <w:r>
        <w:t>жилым</w:t>
      </w:r>
      <w:r>
        <w:rPr>
          <w:spacing w:val="-67"/>
        </w:rPr>
        <w:t xml:space="preserve"> </w:t>
      </w:r>
      <w:r>
        <w:t>домом</w:t>
      </w:r>
      <w:r>
        <w:rPr>
          <w:spacing w:val="-6"/>
        </w:rPr>
        <w:t xml:space="preserve"> </w:t>
      </w:r>
      <w:r>
        <w:t>и</w:t>
      </w:r>
      <w:r>
        <w:rPr>
          <w:spacing w:val="-5"/>
        </w:rPr>
        <w:t xml:space="preserve"> </w:t>
      </w:r>
      <w:r>
        <w:t>жилого</w:t>
      </w:r>
      <w:r>
        <w:rPr>
          <w:spacing w:val="-5"/>
        </w:rPr>
        <w:t xml:space="preserve"> </w:t>
      </w:r>
      <w:r>
        <w:t>дома</w:t>
      </w:r>
      <w:r>
        <w:rPr>
          <w:spacing w:val="-6"/>
        </w:rPr>
        <w:t xml:space="preserve"> </w:t>
      </w:r>
      <w:r>
        <w:t>садовым</w:t>
      </w:r>
      <w:r>
        <w:rPr>
          <w:spacing w:val="-5"/>
        </w:rPr>
        <w:t xml:space="preserve"> </w:t>
      </w:r>
      <w:r>
        <w:t xml:space="preserve">домом» </w:t>
      </w:r>
    </w:p>
    <w:p w:rsidR="00191505" w:rsidRDefault="00F018CA">
      <w:pPr>
        <w:adjustRightInd w:val="0"/>
        <w:ind w:left="3828" w:right="200"/>
        <w:jc w:val="right"/>
        <w:outlineLvl w:val="1"/>
      </w:pPr>
      <w:r>
        <w:t>от 21 февраля 2023 г. № 27</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Административный регламент</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 xml:space="preserve"> предоставления муниципальной услуги «Признание садового дома жилым домом и жилого дома садовым домом»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I</w:t>
      </w:r>
      <w:r w:rsidRPr="00E41431">
        <w:rPr>
          <w:b/>
          <w:bCs/>
          <w:color w:val="000000"/>
          <w:sz w:val="28"/>
          <w:szCs w:val="28"/>
          <w:lang w:eastAsia="ru-RU"/>
        </w:rPr>
        <w:t>. Общие положения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Предмет регулирования Административного регламента</w:t>
      </w:r>
    </w:p>
    <w:p w:rsidR="00E41431" w:rsidRPr="00E41431" w:rsidRDefault="00E41431" w:rsidP="00E41431">
      <w:pPr>
        <w:widowControl/>
        <w:autoSpaceDE/>
        <w:autoSpaceDN/>
        <w:ind w:left="1287"/>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72401D">
      <w:pPr>
        <w:widowControl/>
        <w:autoSpaceDE/>
        <w:autoSpaceDN/>
        <w:rPr>
          <w:rFonts w:ascii="Arial" w:hAnsi="Arial" w:cs="Arial"/>
          <w:color w:val="000000"/>
          <w:sz w:val="20"/>
          <w:szCs w:val="20"/>
          <w:lang w:eastAsia="ru-RU"/>
        </w:rPr>
      </w:pPr>
    </w:p>
    <w:p w:rsidR="00E41431" w:rsidRPr="00E41431" w:rsidRDefault="0072401D" w:rsidP="0072401D">
      <w:pPr>
        <w:widowControl/>
        <w:autoSpaceDE/>
        <w:autoSpaceDN/>
        <w:jc w:val="both"/>
        <w:rPr>
          <w:rFonts w:ascii="Arial" w:hAnsi="Arial" w:cs="Arial"/>
          <w:color w:val="000000"/>
          <w:sz w:val="20"/>
          <w:szCs w:val="20"/>
          <w:lang w:eastAsia="ru-RU"/>
        </w:rPr>
      </w:pPr>
      <w:r w:rsidRPr="0072401D">
        <w:rPr>
          <w:color w:val="000000"/>
          <w:sz w:val="28"/>
          <w:szCs w:val="28"/>
          <w:lang w:eastAsia="ru-RU"/>
        </w:rPr>
        <w:t xml:space="preserve">   1</w:t>
      </w:r>
      <w:r>
        <w:rPr>
          <w:color w:val="000000"/>
          <w:sz w:val="28"/>
          <w:szCs w:val="28"/>
          <w:lang w:eastAsia="ru-RU"/>
        </w:rPr>
        <w:t>.1.</w:t>
      </w:r>
      <w:r w:rsidR="00E41431" w:rsidRPr="00E41431">
        <w:rPr>
          <w:color w:val="000000"/>
          <w:sz w:val="28"/>
          <w:szCs w:val="28"/>
          <w:lang w:eastAsia="ru-RU"/>
        </w:rPr>
        <w:t>Административный регламент предоставления муниципальной услуги «Признание садового дома жилым домом и жилого дома садовым домом»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уполномоченным в соответствии с п. 55 раздела </w:t>
      </w:r>
      <w:r w:rsidR="00E41431" w:rsidRPr="00E41431">
        <w:rPr>
          <w:color w:val="000000"/>
          <w:sz w:val="28"/>
          <w:szCs w:val="28"/>
          <w:lang w:val="en-US" w:eastAsia="ru-RU"/>
        </w:rPr>
        <w:t>VI</w:t>
      </w:r>
      <w:r w:rsidR="00E41431" w:rsidRPr="00E41431">
        <w:rPr>
          <w:color w:val="000000"/>
          <w:sz w:val="24"/>
          <w:szCs w:val="24"/>
          <w:lang w:eastAsia="ru-RU"/>
        </w:rPr>
        <w:t> </w:t>
      </w:r>
      <w:r w:rsidR="00E41431" w:rsidRPr="00E41431">
        <w:rPr>
          <w:color w:val="000000"/>
          <w:sz w:val="28"/>
          <w:szCs w:val="28"/>
          <w:lang w:eastAsia="ru-RU"/>
        </w:rPr>
        <w:t>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РФ от 28.01.2006 № 47, (далее – Положение) на выдачу решения о признании садового дома жилым домом или жилого дома садовым домом органом местного самоуправления (далее - уполномоченный орган местного самоуправления) полномочий по выдаче решения о признании садового дома жилым домом или жилого дома садовым домом</w:t>
      </w:r>
      <w:r w:rsidR="00E41431" w:rsidRPr="00E41431">
        <w:rPr>
          <w:color w:val="000000"/>
          <w:sz w:val="24"/>
          <w:szCs w:val="24"/>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Настоящий Административный регламент регулирует отношения, возникающие при оказании следующих </w:t>
      </w:r>
      <w:proofErr w:type="spellStart"/>
      <w:r w:rsidRPr="00E41431">
        <w:rPr>
          <w:color w:val="000000"/>
          <w:sz w:val="28"/>
          <w:szCs w:val="28"/>
          <w:lang w:eastAsia="ru-RU"/>
        </w:rPr>
        <w:t>подуслуг</w:t>
      </w:r>
      <w:proofErr w:type="spellEnd"/>
      <w:r w:rsidRPr="00E41431">
        <w:rPr>
          <w:color w:val="000000"/>
          <w:sz w:val="28"/>
          <w:szCs w:val="28"/>
          <w:lang w:eastAsia="ru-RU"/>
        </w:rPr>
        <w:t>:</w:t>
      </w:r>
    </w:p>
    <w:p w:rsidR="00E41431" w:rsidRPr="00E41431" w:rsidRDefault="0072401D" w:rsidP="00E41431">
      <w:pPr>
        <w:widowControl/>
        <w:autoSpaceDE/>
        <w:autoSpaceDN/>
        <w:jc w:val="both"/>
        <w:rPr>
          <w:rFonts w:ascii="Arial" w:hAnsi="Arial" w:cs="Arial"/>
          <w:color w:val="000000"/>
          <w:sz w:val="20"/>
          <w:szCs w:val="20"/>
          <w:lang w:eastAsia="ru-RU"/>
        </w:rPr>
      </w:pPr>
      <w:r>
        <w:rPr>
          <w:color w:val="000000"/>
          <w:sz w:val="28"/>
          <w:szCs w:val="28"/>
          <w:lang w:eastAsia="ru-RU"/>
        </w:rPr>
        <w:t xml:space="preserve"> 1.</w:t>
      </w:r>
      <w:r w:rsidR="00E41431" w:rsidRPr="00E41431">
        <w:rPr>
          <w:color w:val="000000"/>
          <w:sz w:val="28"/>
          <w:szCs w:val="28"/>
          <w:lang w:eastAsia="ru-RU"/>
        </w:rPr>
        <w:t>Признание садового дома жилым домом;</w:t>
      </w:r>
    </w:p>
    <w:p w:rsidR="00E41431" w:rsidRPr="00E41431" w:rsidRDefault="0072401D" w:rsidP="00E41431">
      <w:pPr>
        <w:widowControl/>
        <w:autoSpaceDE/>
        <w:autoSpaceDN/>
        <w:jc w:val="both"/>
        <w:rPr>
          <w:rFonts w:ascii="Arial" w:hAnsi="Arial" w:cs="Arial"/>
          <w:color w:val="000000"/>
          <w:sz w:val="20"/>
          <w:szCs w:val="20"/>
          <w:lang w:eastAsia="ru-RU"/>
        </w:rPr>
      </w:pPr>
      <w:r>
        <w:rPr>
          <w:color w:val="000000"/>
          <w:sz w:val="28"/>
          <w:szCs w:val="28"/>
          <w:lang w:eastAsia="ru-RU"/>
        </w:rPr>
        <w:t xml:space="preserve"> 2.</w:t>
      </w:r>
      <w:r w:rsidR="00E41431" w:rsidRPr="00E41431">
        <w:rPr>
          <w:color w:val="000000"/>
          <w:sz w:val="28"/>
          <w:szCs w:val="28"/>
          <w:lang w:eastAsia="ru-RU"/>
        </w:rPr>
        <w:t>Признание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ind w:left="708"/>
        <w:jc w:val="center"/>
        <w:rPr>
          <w:rFonts w:ascii="Arial" w:hAnsi="Arial" w:cs="Arial"/>
          <w:color w:val="000000"/>
          <w:sz w:val="20"/>
          <w:szCs w:val="20"/>
          <w:lang w:eastAsia="ru-RU"/>
        </w:rPr>
      </w:pPr>
      <w:r w:rsidRPr="00E41431">
        <w:rPr>
          <w:b/>
          <w:bCs/>
          <w:color w:val="000000"/>
          <w:sz w:val="28"/>
          <w:szCs w:val="28"/>
          <w:lang w:eastAsia="ru-RU"/>
        </w:rPr>
        <w:t>Круг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72401D">
      <w:pPr>
        <w:widowControl/>
        <w:autoSpaceDE/>
        <w:autoSpaceDN/>
        <w:rPr>
          <w:rFonts w:ascii="Arial" w:hAnsi="Arial" w:cs="Arial"/>
          <w:color w:val="000000"/>
          <w:sz w:val="20"/>
          <w:szCs w:val="20"/>
          <w:lang w:eastAsia="ru-RU"/>
        </w:rPr>
      </w:pPr>
    </w:p>
    <w:p w:rsidR="00E41431" w:rsidRPr="00E41431" w:rsidRDefault="0072401D" w:rsidP="0072401D">
      <w:pPr>
        <w:widowControl/>
        <w:autoSpaceDE/>
        <w:autoSpaceDN/>
        <w:jc w:val="both"/>
        <w:rPr>
          <w:rFonts w:ascii="Arial" w:hAnsi="Arial" w:cs="Arial"/>
          <w:color w:val="000000"/>
          <w:sz w:val="20"/>
          <w:szCs w:val="20"/>
          <w:lang w:eastAsia="ru-RU"/>
        </w:rPr>
      </w:pPr>
      <w:r>
        <w:rPr>
          <w:color w:val="000000"/>
          <w:sz w:val="28"/>
          <w:szCs w:val="28"/>
          <w:lang w:eastAsia="ru-RU"/>
        </w:rPr>
        <w:t xml:space="preserve">  1.2.</w:t>
      </w:r>
      <w:r w:rsidR="00E41431" w:rsidRPr="00E41431">
        <w:rPr>
          <w:color w:val="000000"/>
          <w:sz w:val="28"/>
          <w:szCs w:val="28"/>
          <w:lang w:eastAsia="ru-RU"/>
        </w:rPr>
        <w:t>Заявителями на получение муниципальной услуги являются физические и юридические лица, индивидуальные предприниматели, являющиеся собственниками садового дома или жилого дома, расположенного на территории</w:t>
      </w:r>
      <w:r>
        <w:rPr>
          <w:color w:val="000000"/>
          <w:sz w:val="28"/>
          <w:szCs w:val="28"/>
          <w:lang w:eastAsia="ru-RU"/>
        </w:rPr>
        <w:t xml:space="preserve"> сельского поселения Мокша муниципального района Большеглушицкий</w:t>
      </w:r>
      <w:r w:rsidR="00E41431" w:rsidRPr="00E41431">
        <w:rPr>
          <w:color w:val="000000"/>
          <w:sz w:val="28"/>
          <w:szCs w:val="28"/>
          <w:lang w:eastAsia="ru-RU"/>
        </w:rPr>
        <w:t xml:space="preserve"> Самарской области</w:t>
      </w:r>
      <w:r w:rsidR="00E41431" w:rsidRPr="00E41431">
        <w:rPr>
          <w:i/>
          <w:iCs/>
          <w:color w:val="000000"/>
          <w:sz w:val="28"/>
          <w:szCs w:val="28"/>
          <w:lang w:eastAsia="ru-RU"/>
        </w:rPr>
        <w:t> </w:t>
      </w:r>
      <w:r w:rsidR="00E41431" w:rsidRPr="00E41431">
        <w:rPr>
          <w:color w:val="000000"/>
          <w:sz w:val="28"/>
          <w:szCs w:val="28"/>
          <w:lang w:eastAsia="ru-RU"/>
        </w:rPr>
        <w:t>(далее – Заявитель).</w:t>
      </w:r>
    </w:p>
    <w:p w:rsidR="00E41431" w:rsidRPr="00E41431" w:rsidRDefault="0072401D" w:rsidP="0072401D">
      <w:pPr>
        <w:widowControl/>
        <w:autoSpaceDE/>
        <w:autoSpaceDN/>
        <w:jc w:val="both"/>
        <w:rPr>
          <w:rFonts w:ascii="Arial" w:hAnsi="Arial" w:cs="Arial"/>
          <w:color w:val="000000"/>
          <w:sz w:val="20"/>
          <w:szCs w:val="20"/>
          <w:lang w:eastAsia="ru-RU"/>
        </w:rPr>
      </w:pPr>
      <w:r>
        <w:rPr>
          <w:color w:val="000000"/>
          <w:sz w:val="28"/>
          <w:szCs w:val="28"/>
          <w:lang w:eastAsia="ru-RU"/>
        </w:rPr>
        <w:t xml:space="preserve"> 1.3.</w:t>
      </w:r>
      <w:r w:rsidR="00E41431" w:rsidRPr="00E41431">
        <w:rPr>
          <w:color w:val="000000"/>
          <w:sz w:val="28"/>
          <w:szCs w:val="28"/>
          <w:lang w:eastAsia="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lastRenderedPageBreak/>
        <w:t>Требования к порядку информирования о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1.4. Информирование о порядке предоставления муниципальной услуги осуществляется: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 непосредственно при личном приеме заявителя в уполномоченном органе местного самоуправления – адм</w:t>
      </w:r>
      <w:r w:rsidR="0072401D">
        <w:rPr>
          <w:color w:val="000000"/>
          <w:sz w:val="28"/>
          <w:szCs w:val="28"/>
          <w:lang w:eastAsia="ru-RU"/>
        </w:rPr>
        <w:t>инистрации сельского поселения Мокша  муниципального района Большеглушицкий</w:t>
      </w:r>
      <w:r w:rsidRPr="00E41431">
        <w:rPr>
          <w:color w:val="000000"/>
          <w:sz w:val="28"/>
          <w:szCs w:val="28"/>
          <w:lang w:eastAsia="ru-RU"/>
        </w:rPr>
        <w:t xml:space="preserve"> Самарской области или в многофункциональном центре предоставления государственных и муниципальных услуг (далее – многофункциональный центр);</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 по телефону в уполномоченном органе местного самоуправления или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 письменно, в том числе посредством электронной почты, факсимильной связи;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4) посредством размещения в открытой и доступной форме информации: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федеральной государственной информационной системе «Единый портал государственных и муниципальных услуг (функций)»</w:t>
      </w:r>
      <w:r w:rsidRPr="00E41431">
        <w:rPr>
          <w:color w:val="000000"/>
          <w:sz w:val="24"/>
          <w:szCs w:val="24"/>
          <w:lang w:eastAsia="ru-RU"/>
        </w:rPr>
        <w:t> </w:t>
      </w:r>
      <w:r w:rsidRPr="00E41431">
        <w:rPr>
          <w:color w:val="000000"/>
          <w:sz w:val="28"/>
          <w:szCs w:val="28"/>
          <w:lang w:eastAsia="ru-RU"/>
        </w:rPr>
        <w:t>(https://www.gosuslugi.ru/) (далее – ЕПГУ, Единый портал);</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 официальном сайте уполномоченного органа местного самоупра</w:t>
      </w:r>
      <w:r w:rsidR="0072401D">
        <w:rPr>
          <w:color w:val="000000"/>
          <w:sz w:val="28"/>
          <w:szCs w:val="28"/>
          <w:lang w:eastAsia="ru-RU"/>
        </w:rPr>
        <w:t>вления https://</w:t>
      </w:r>
      <w:r w:rsidR="0072401D">
        <w:rPr>
          <w:color w:val="000000"/>
          <w:sz w:val="28"/>
          <w:szCs w:val="28"/>
          <w:lang w:val="en-US" w:eastAsia="ru-RU"/>
        </w:rPr>
        <w:t>moksha</w:t>
      </w:r>
      <w:r w:rsidR="0072401D" w:rsidRPr="0072401D">
        <w:rPr>
          <w:color w:val="000000"/>
          <w:sz w:val="28"/>
          <w:szCs w:val="28"/>
          <w:lang w:eastAsia="ru-RU"/>
        </w:rPr>
        <w:t>@</w:t>
      </w:r>
      <w:proofErr w:type="spellStart"/>
      <w:r w:rsidR="0072401D">
        <w:rPr>
          <w:color w:val="000000"/>
          <w:sz w:val="28"/>
          <w:szCs w:val="28"/>
          <w:lang w:val="en-US" w:eastAsia="ru-RU"/>
        </w:rPr>
        <w:t>admbg</w:t>
      </w:r>
      <w:proofErr w:type="spellEnd"/>
      <w:r w:rsidR="0072401D" w:rsidRPr="0072401D">
        <w:rPr>
          <w:color w:val="000000"/>
          <w:sz w:val="28"/>
          <w:szCs w:val="28"/>
          <w:lang w:eastAsia="ru-RU"/>
        </w:rPr>
        <w:t>.</w:t>
      </w:r>
      <w:r w:rsidR="0072401D">
        <w:rPr>
          <w:color w:val="000000"/>
          <w:sz w:val="28"/>
          <w:szCs w:val="28"/>
          <w:lang w:val="en-US" w:eastAsia="ru-RU"/>
        </w:rPr>
        <w:t>org</w:t>
      </w:r>
      <w:r w:rsidRPr="00E41431">
        <w:rPr>
          <w:color w:val="000000"/>
          <w:sz w:val="28"/>
          <w:szCs w:val="28"/>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 посредством размещения информации на информационных стендах уполномоченного органа местного самоуправления или многофункционального центра.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1.5. Информирование осуществляется по вопросам, касающимся: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способов подачи заявления о признании садового дома жилым домом или жилого дома садовым домом (далее – заявление);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адресов уполномоченного органа местного самоуправления и многофункциональных центров, обращение в которые необходимо для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справочной информации о работе уполномоченного органа местного самоуправления (структурных подразделений уполномоченного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документов, необходимых для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порядка и сроков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порядка получения сведений о ходе рассмотрения заявления и о результатах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информации по вопросам предоставления муниципальной услуги осуществляется бесплатно.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1.6. При устном обращении Заявителя (лично или по телефону) должностное лицо уполномоченного органа местного самоуправления, работник многофункционального центра, осуществляющий консультирование, подробно и в </w:t>
      </w:r>
      <w:r w:rsidRPr="00E41431">
        <w:rPr>
          <w:color w:val="000000"/>
          <w:sz w:val="28"/>
          <w:szCs w:val="28"/>
          <w:lang w:eastAsia="ru-RU"/>
        </w:rPr>
        <w:lastRenderedPageBreak/>
        <w:t>вежливой (корректной) форме информирует обратившихся по интересующим вопросам.</w:t>
      </w:r>
    </w:p>
    <w:p w:rsidR="00E41431" w:rsidRPr="00E41431" w:rsidRDefault="0072401D" w:rsidP="00E41431">
      <w:pPr>
        <w:widowControl/>
        <w:autoSpaceDE/>
        <w:autoSpaceDN/>
        <w:jc w:val="both"/>
        <w:rPr>
          <w:rFonts w:ascii="Arial" w:hAnsi="Arial" w:cs="Arial"/>
          <w:color w:val="000000"/>
          <w:sz w:val="20"/>
          <w:szCs w:val="20"/>
          <w:lang w:eastAsia="ru-RU"/>
        </w:rPr>
      </w:pPr>
      <w:r w:rsidRPr="0072401D">
        <w:rPr>
          <w:color w:val="000000"/>
          <w:sz w:val="28"/>
          <w:szCs w:val="28"/>
          <w:lang w:eastAsia="ru-RU"/>
        </w:rPr>
        <w:t xml:space="preserve">  </w:t>
      </w:r>
      <w:r w:rsidR="00E41431" w:rsidRPr="00E41431">
        <w:rPr>
          <w:color w:val="000000"/>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Если должностное лицо уполномоченного органа местного самоуправления не может самостоятельно дать ответ, телефонный звонок</w:t>
      </w:r>
      <w:r w:rsidRPr="00E41431">
        <w:rPr>
          <w:i/>
          <w:iCs/>
          <w:color w:val="000000"/>
          <w:sz w:val="28"/>
          <w:szCs w:val="28"/>
          <w:lang w:eastAsia="ru-RU"/>
        </w:rPr>
        <w:t> </w:t>
      </w:r>
      <w:r w:rsidRPr="00E41431">
        <w:rPr>
          <w:color w:val="000000"/>
          <w:sz w:val="28"/>
          <w:szCs w:val="28"/>
          <w:lang w:eastAsia="ru-RU"/>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изложить обращение в письменной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назначить другое время для консультаций.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Должностное лицо уполномоченного органа местного самоуправления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Продолжительность информирования по телефону не должна превышать 10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Информирование осуществляется в соответствии с графиком приема граждан.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1.7. По письменному обращению должностное лицо уполномоченного органа местного самоуправления, ответственное за предоставление муниципальной услуги, подробно в письменной форме разъясняет гражданину сведения по вопросам, указанным в </w:t>
      </w:r>
      <w:hyperlink r:id="rId6" w:anchor="Par84" w:history="1">
        <w:r w:rsidRPr="00E41431">
          <w:rPr>
            <w:color w:val="0000FF"/>
            <w:sz w:val="28"/>
            <w:szCs w:val="28"/>
            <w:lang w:eastAsia="ru-RU"/>
          </w:rPr>
          <w:t>пункте</w:t>
        </w:r>
      </w:hyperlink>
      <w:r w:rsidRPr="00E41431">
        <w:rPr>
          <w:color w:val="000000"/>
          <w:sz w:val="28"/>
          <w:szCs w:val="28"/>
          <w:lang w:eastAsia="ru-RU"/>
        </w:rPr>
        <w:t>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proofErr w:type="gramStart"/>
      <w:r w:rsidRPr="00E41431">
        <w:rPr>
          <w:color w:val="000000"/>
          <w:sz w:val="28"/>
          <w:szCs w:val="28"/>
          <w:lang w:eastAsia="ru-RU"/>
        </w:rPr>
        <w:t>заявителя</w:t>
      </w:r>
      <w:proofErr w:type="gramEnd"/>
      <w:r w:rsidRPr="00E41431">
        <w:rPr>
          <w:color w:val="000000"/>
          <w:sz w:val="28"/>
          <w:szCs w:val="28"/>
          <w:lang w:eastAsia="ru-RU"/>
        </w:rPr>
        <w:t xml:space="preserve"> или предоставление им персональных данных.</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1.9. На официальном сайте уполномоченного органа местного самоуправления, на стендах в местах предоставления муниципальной услуги и в многофункциональном центре размещается следующая справочная информация: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 месте нахождения и графике работы уполномоченного органа местного самоуправления и их структурных подразделений, ответственных за предоставление муниципальной услуги, а также многофункциональных центров;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справочные телефоны структурных подразделений уполномоченного органа местного самоуправления, ответственных за предоставление услуги, в том числе номер телефона-автоинформатора (при наличии);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адрес официального сайта, а также электронной почты и (или) формы обратной связи уполномоченного органа местного самоуправления в сети «Интернет».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1.10. В залах ожидания уполномоченного органа местного самоуправления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1.11.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местного самоуправления с учетом требований к информированию, установленных Административным регламентом.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1.12. Информация о ходе рассмотрения заявления и о результатах предоставления муниципальной услуги может быть получена заявителем (его представителем) в личном кабинете на ЕПГУ, </w:t>
      </w:r>
      <w:bookmarkStart w:id="0" w:name="_Hlk79013065"/>
      <w:r w:rsidRPr="00E41431">
        <w:rPr>
          <w:color w:val="454545"/>
          <w:sz w:val="28"/>
          <w:szCs w:val="28"/>
          <w:lang w:eastAsia="ru-RU"/>
        </w:rPr>
        <w:t>региональном портале, </w:t>
      </w:r>
      <w:bookmarkEnd w:id="0"/>
      <w:r w:rsidRPr="00E41431">
        <w:rPr>
          <w:color w:val="000000"/>
          <w:sz w:val="28"/>
          <w:szCs w:val="28"/>
          <w:lang w:eastAsia="ru-RU"/>
        </w:rPr>
        <w:t>а также в соответствующем структурном подразделении уполномоченного органа местного самоуправления при обращении заявителя лично, по телефону, посредством электронной почты.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II. Стандарт предоставления муниципальной</w:t>
      </w:r>
      <w:r w:rsidRPr="00E41431">
        <w:rPr>
          <w:color w:val="000000"/>
          <w:sz w:val="28"/>
          <w:szCs w:val="28"/>
          <w:lang w:eastAsia="ru-RU"/>
        </w:rPr>
        <w:t> </w:t>
      </w:r>
      <w:r w:rsidRPr="00E41431">
        <w:rPr>
          <w:b/>
          <w:bCs/>
          <w:color w:val="000000"/>
          <w:sz w:val="28"/>
          <w:szCs w:val="28"/>
          <w:lang w:eastAsia="ru-RU"/>
        </w:rPr>
        <w:t>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Наименование муниципальной 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 Наименование муниципальной услуги – «Признание садового дома жилым домом 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Наименование органа местного самоуправления, предоставляющего муниципальную услугу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Муниципальная услуга предоставляется уполномоченным органом местного самоуправления - администрацией сельского поселения </w:t>
      </w:r>
      <w:r w:rsidR="0072401D">
        <w:rPr>
          <w:color w:val="000000"/>
          <w:sz w:val="28"/>
          <w:szCs w:val="28"/>
          <w:lang w:eastAsia="ru-RU"/>
        </w:rPr>
        <w:t xml:space="preserve">Мокша муниципального района  Большеглушицкий </w:t>
      </w:r>
      <w:r w:rsidRPr="00E41431">
        <w:rPr>
          <w:color w:val="000000"/>
          <w:sz w:val="28"/>
          <w:szCs w:val="28"/>
          <w:lang w:eastAsia="ru-RU"/>
        </w:rPr>
        <w:t>Самарской области (далее – Уполномоченный орган).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 Состав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Заявителями при обращении за получением услуги являются физические и юридические лица, индивидуальные предприниматели, являющиеся собственниками садового дома или жилого дома, расположенного на территории</w:t>
      </w:r>
      <w:r w:rsidR="0072401D">
        <w:rPr>
          <w:color w:val="000000"/>
          <w:sz w:val="28"/>
          <w:szCs w:val="28"/>
          <w:lang w:eastAsia="ru-RU"/>
        </w:rPr>
        <w:t xml:space="preserve"> сельского поселения Мокша  муниципального района Большеглушицкий </w:t>
      </w:r>
      <w:r w:rsidRPr="00E41431">
        <w:rPr>
          <w:color w:val="000000"/>
          <w:sz w:val="28"/>
          <w:szCs w:val="28"/>
          <w:lang w:eastAsia="ru-RU"/>
        </w:rPr>
        <w:t>Самарской области.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Нормативные правовые акты, регулирующие предоставление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информация о порядке досудебного (внесудебного) обжалования решений и действий (бездействия) уполномоченного органа местного самоуправления, а также его должностных лиц, муниципальных служащих, работников многофункциональных центров размещаются в федеральной государственной информационной системе «Федеральный реестр государственных и муниципальных услуг (функций)».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2.4. Заявитель или его представитель представляет в Уполномоченный орган заявление о признании садового дома жилым домом или жилого дома садовым домом (далее – заявление),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в электронной форме посредством Единого портала, регионального портала.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представления заявления и прилагаемых к ним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Заявление направляется заявителем или его представителем вместе с прикрепленными электронными документами, указанными в пункте 2.8 настоящего Административного регламента. Заявление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w:t>
      </w:r>
      <w:r w:rsidRPr="00E41431">
        <w:rPr>
          <w:color w:val="000000"/>
          <w:sz w:val="28"/>
          <w:szCs w:val="28"/>
          <w:lang w:eastAsia="ru-RU"/>
        </w:rPr>
        <w:lastRenderedPageBreak/>
        <w:t>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Правил организации деятельности многофункциональных центров предоставления государственных 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2.5. Документы, прилагаемые к заявлению, представляемые в электронной форме, направляются в следующих форматах:</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а) </w:t>
      </w:r>
      <w:proofErr w:type="spellStart"/>
      <w:r w:rsidRPr="00E41431">
        <w:rPr>
          <w:color w:val="000000"/>
          <w:sz w:val="28"/>
          <w:szCs w:val="28"/>
          <w:lang w:eastAsia="ru-RU"/>
        </w:rPr>
        <w:t>xml</w:t>
      </w:r>
      <w:proofErr w:type="spellEnd"/>
      <w:r w:rsidRPr="00E41431">
        <w:rPr>
          <w:color w:val="000000"/>
          <w:sz w:val="28"/>
          <w:szCs w:val="28"/>
          <w:lang w:eastAsia="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41431">
        <w:rPr>
          <w:color w:val="000000"/>
          <w:sz w:val="28"/>
          <w:szCs w:val="28"/>
          <w:lang w:eastAsia="ru-RU"/>
        </w:rPr>
        <w:t>xml</w:t>
      </w:r>
      <w:proofErr w:type="spellEnd"/>
      <w:r w:rsidRPr="00E41431">
        <w:rPr>
          <w:color w:val="000000"/>
          <w:sz w:val="28"/>
          <w:szCs w:val="28"/>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б) </w:t>
      </w:r>
      <w:proofErr w:type="spellStart"/>
      <w:r w:rsidRPr="00E41431">
        <w:rPr>
          <w:color w:val="000000"/>
          <w:sz w:val="28"/>
          <w:szCs w:val="28"/>
          <w:lang w:eastAsia="ru-RU"/>
        </w:rPr>
        <w:t>doc</w:t>
      </w:r>
      <w:proofErr w:type="spellEnd"/>
      <w:r w:rsidRPr="00E41431">
        <w:rPr>
          <w:color w:val="000000"/>
          <w:sz w:val="28"/>
          <w:szCs w:val="28"/>
          <w:lang w:eastAsia="ru-RU"/>
        </w:rPr>
        <w:t xml:space="preserve">, </w:t>
      </w:r>
      <w:proofErr w:type="spellStart"/>
      <w:r w:rsidRPr="00E41431">
        <w:rPr>
          <w:color w:val="000000"/>
          <w:sz w:val="28"/>
          <w:szCs w:val="28"/>
          <w:lang w:eastAsia="ru-RU"/>
        </w:rPr>
        <w:t>docx</w:t>
      </w:r>
      <w:proofErr w:type="spellEnd"/>
      <w:r w:rsidRPr="00E41431">
        <w:rPr>
          <w:color w:val="000000"/>
          <w:sz w:val="28"/>
          <w:szCs w:val="28"/>
          <w:lang w:eastAsia="ru-RU"/>
        </w:rPr>
        <w:t xml:space="preserve">, </w:t>
      </w:r>
      <w:proofErr w:type="spellStart"/>
      <w:r w:rsidRPr="00E41431">
        <w:rPr>
          <w:color w:val="000000"/>
          <w:sz w:val="28"/>
          <w:szCs w:val="28"/>
          <w:lang w:eastAsia="ru-RU"/>
        </w:rPr>
        <w:t>odt</w:t>
      </w:r>
      <w:proofErr w:type="spellEnd"/>
      <w:r w:rsidRPr="00E41431">
        <w:rPr>
          <w:color w:val="000000"/>
          <w:sz w:val="28"/>
          <w:szCs w:val="28"/>
          <w:lang w:eastAsia="ru-RU"/>
        </w:rPr>
        <w:t xml:space="preserve"> - для документов с текстовым содержанием,</w:t>
      </w:r>
      <w:r w:rsidRPr="00E41431">
        <w:rPr>
          <w:color w:val="000000"/>
          <w:sz w:val="28"/>
          <w:szCs w:val="28"/>
          <w:lang w:eastAsia="ru-RU"/>
        </w:rPr>
        <w:br/>
        <w:t>не включающим формулы;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w:t>
      </w:r>
      <w:proofErr w:type="spellStart"/>
      <w:r w:rsidRPr="00E41431">
        <w:rPr>
          <w:color w:val="000000"/>
          <w:sz w:val="28"/>
          <w:szCs w:val="28"/>
          <w:lang w:eastAsia="ru-RU"/>
        </w:rPr>
        <w:t>pdf</w:t>
      </w:r>
      <w:proofErr w:type="spellEnd"/>
      <w:r w:rsidRPr="00E41431">
        <w:rPr>
          <w:color w:val="000000"/>
          <w:sz w:val="28"/>
          <w:szCs w:val="28"/>
          <w:lang w:eastAsia="ru-RU"/>
        </w:rPr>
        <w:t xml:space="preserve">, </w:t>
      </w:r>
      <w:proofErr w:type="spellStart"/>
      <w:r w:rsidRPr="00E41431">
        <w:rPr>
          <w:color w:val="000000"/>
          <w:sz w:val="28"/>
          <w:szCs w:val="28"/>
          <w:lang w:eastAsia="ru-RU"/>
        </w:rPr>
        <w:t>jpg</w:t>
      </w:r>
      <w:proofErr w:type="spellEnd"/>
      <w:r w:rsidRPr="00E41431">
        <w:rPr>
          <w:color w:val="000000"/>
          <w:sz w:val="28"/>
          <w:szCs w:val="28"/>
          <w:lang w:eastAsia="ru-RU"/>
        </w:rPr>
        <w:t xml:space="preserve">, </w:t>
      </w:r>
      <w:proofErr w:type="spellStart"/>
      <w:r w:rsidRPr="00E41431">
        <w:rPr>
          <w:color w:val="000000"/>
          <w:sz w:val="28"/>
          <w:szCs w:val="28"/>
          <w:lang w:eastAsia="ru-RU"/>
        </w:rPr>
        <w:t>jpeg</w:t>
      </w:r>
      <w:proofErr w:type="spellEnd"/>
      <w:r w:rsidRPr="00E41431">
        <w:rPr>
          <w:color w:val="000000"/>
          <w:sz w:val="28"/>
          <w:szCs w:val="28"/>
          <w:lang w:eastAsia="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 xml:space="preserve">2.6.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41431">
        <w:rPr>
          <w:color w:val="000000"/>
          <w:sz w:val="28"/>
          <w:szCs w:val="28"/>
          <w:lang w:eastAsia="ru-RU"/>
        </w:rPr>
        <w:t>dpi</w:t>
      </w:r>
      <w:proofErr w:type="spellEnd"/>
      <w:r w:rsidRPr="00E41431">
        <w:rPr>
          <w:color w:val="000000"/>
          <w:sz w:val="28"/>
          <w:szCs w:val="28"/>
          <w:lang w:eastAsia="ru-RU"/>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"черно-белый" (при отсутствии в документе графических изображений и (или) цветного текста);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"оттенки серого" (при наличии в документе графических изображений, отличных от цветного графического изображения);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"цветной" или "режим полной цветопередачи" (при наличии</w:t>
      </w:r>
      <w:r w:rsidRPr="00E41431">
        <w:rPr>
          <w:color w:val="000000"/>
          <w:sz w:val="28"/>
          <w:szCs w:val="28"/>
          <w:lang w:eastAsia="ru-RU"/>
        </w:rPr>
        <w:br/>
        <w:t>в документе цветных графических изображений либо цветного текста).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2.7.  Документы, прилагаемые заявителем к заявлению, представляемые в электронной форме, должны обеспечивать: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идентифицировать документ и количество листов в документе;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Документы, подлежащие представлению в форматах </w:t>
      </w:r>
      <w:proofErr w:type="spellStart"/>
      <w:r w:rsidRPr="00E41431">
        <w:rPr>
          <w:color w:val="000000"/>
          <w:sz w:val="28"/>
          <w:szCs w:val="28"/>
          <w:lang w:eastAsia="ru-RU"/>
        </w:rPr>
        <w:t>xls</w:t>
      </w:r>
      <w:proofErr w:type="spellEnd"/>
      <w:r w:rsidRPr="00E41431">
        <w:rPr>
          <w:color w:val="000000"/>
          <w:sz w:val="28"/>
          <w:szCs w:val="28"/>
          <w:lang w:eastAsia="ru-RU"/>
        </w:rPr>
        <w:t xml:space="preserve">, </w:t>
      </w:r>
      <w:proofErr w:type="spellStart"/>
      <w:r w:rsidRPr="00E41431">
        <w:rPr>
          <w:color w:val="000000"/>
          <w:sz w:val="28"/>
          <w:szCs w:val="28"/>
          <w:lang w:eastAsia="ru-RU"/>
        </w:rPr>
        <w:t>xlsx</w:t>
      </w:r>
      <w:proofErr w:type="spellEnd"/>
      <w:r w:rsidRPr="00E41431">
        <w:rPr>
          <w:color w:val="000000"/>
          <w:sz w:val="28"/>
          <w:szCs w:val="28"/>
          <w:lang w:eastAsia="ru-RU"/>
        </w:rPr>
        <w:t xml:space="preserve"> или </w:t>
      </w:r>
      <w:proofErr w:type="spellStart"/>
      <w:r w:rsidRPr="00E41431">
        <w:rPr>
          <w:color w:val="000000"/>
          <w:sz w:val="28"/>
          <w:szCs w:val="28"/>
          <w:lang w:eastAsia="ru-RU"/>
        </w:rPr>
        <w:t>ods</w:t>
      </w:r>
      <w:proofErr w:type="spellEnd"/>
      <w:r w:rsidRPr="00E41431">
        <w:rPr>
          <w:color w:val="000000"/>
          <w:sz w:val="28"/>
          <w:szCs w:val="28"/>
          <w:lang w:eastAsia="ru-RU"/>
        </w:rPr>
        <w:t>, формируются в виде отдельного документа, представляемого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2.8. Исчерпывающий перечень документов, необходимых для предоставления услуги, подлежащих представлению Заявителем самостоятельно: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заявление о признании садового дома жилым домом или жилого дома садовым домом по форме согласно приложению № 1 к настоящему Административному регламенту (далее - заявление).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направления заявления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указанное заявление заполняется путем внесения соответствующих сведений в форму на Едином портале, региональном портале.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заявлении также указывается один из следующих способов направления результата рассмотрения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форме электронного документа в личном кабинете на ЕПГУ;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 бумажном носителе в Уполномоченном органе,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почтовым отправлением.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б) документ, удостоверяющий личность Заявителя или представителя Заявителя, в случае представления заявления и прилагаемых к ним документов посредством личного обращения в уполномоченный орган местного самоуправления, в том числе через многофункциональный центр. В случае направления заявления посредством </w:t>
      </w:r>
      <w:r w:rsidRPr="00E41431">
        <w:rPr>
          <w:color w:val="000000"/>
          <w:sz w:val="28"/>
          <w:szCs w:val="28"/>
          <w:lang w:eastAsia="ru-RU"/>
        </w:rPr>
        <w:lastRenderedPageBreak/>
        <w:t>Единого портала, регионального портала в соответствии с подпунктом «а» пункта 2.4 настоящего Административного регламента представление указанного документа не требуется.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w:t>
      </w:r>
      <w:r w:rsidRPr="00E41431">
        <w:rPr>
          <w:color w:val="000000"/>
          <w:sz w:val="24"/>
          <w:szCs w:val="24"/>
          <w:lang w:eastAsia="ru-RU"/>
        </w:rPr>
        <w:t> </w:t>
      </w:r>
      <w:r w:rsidRPr="00E41431">
        <w:rPr>
          <w:color w:val="000000"/>
          <w:sz w:val="28"/>
          <w:szCs w:val="28"/>
          <w:lang w:eastAsia="ru-RU"/>
        </w:rPr>
        <w:t>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E41431">
        <w:rPr>
          <w:color w:val="000000"/>
          <w:sz w:val="28"/>
          <w:szCs w:val="28"/>
          <w:lang w:val="en-US" w:eastAsia="ru-RU"/>
        </w:rPr>
        <w:t>sig</w:t>
      </w:r>
      <w:r w:rsidRPr="00E41431">
        <w:rPr>
          <w:color w:val="000000"/>
          <w:sz w:val="28"/>
          <w:szCs w:val="28"/>
          <w:lang w:eastAsia="ru-RU"/>
        </w:rPr>
        <w:t>3.</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xml:space="preserve"> «Признание садового дома жилым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 правоустанавливающие документы на садовый дом (в случае, если право собственности заявителя на садовый дом не зарегистрировано в ЕГРН, или нотариально заверенную копию такого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 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 нотариально удостоверенное согласие третьих лиц на признание садового дома жилым в случае, если садовый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xml:space="preserve"> «Признание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ж) правоустанавливающие документы на жилой дом (в случае, если право собственности заявителя на жилой дом не зарегистрировано в ЕГРН, или нотариально заверенную копию такого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 нотариально удостоверенное согласие третьих лиц на признание жилого дома садовым домом в случае, если жилой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w:t>
      </w:r>
      <w:r w:rsidRPr="00E41431">
        <w:rPr>
          <w:color w:val="000000"/>
          <w:sz w:val="28"/>
          <w:szCs w:val="28"/>
          <w:lang w:eastAsia="ru-RU"/>
        </w:rPr>
        <w:lastRenderedPageBreak/>
        <w:t>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содержащую сведения о зарегистрированных правах заявителя на садовый дом или жилой дом, либо 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подачи документов от представителя Заявителя с ролью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Выписка из Единого государственного реестра юридических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Выписка из Единого государственного реестра индивидуальных предпринимателей.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Срок и порядок регистрации запроса заявителя о предоставлении муниципальной услуги, в том числе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2.10. Регистрация заявления, представленного в Уполномоченный орган способами, указанными в пункте 2.4 настоящего Административного регламента, осуществляется не позднее одного рабочего дня, следующего за днем его поступления.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направления заявления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заявления считается первый рабочий день, следующий за днем направления указанного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2.11. Срок предоставления услуги составляет не более сорока пяти дней со дня получения заявления Уполномоченным органом.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Заявление считается полученным Уполномоченным органом со дня его регистрации.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lastRenderedPageBreak/>
        <w:t>Исчерпывающий перечень оснований для приостановления или отказа в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2.12. Исчерпывающий перечень оснований для приостановления предоставления услуги или отказа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«Признание садового дома жилым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 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 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 непредставление заявителем правоустанавливающего документа на садовый дом или нотариально заверенной копии такого документа в течении 15 календарных дней со дня направления, указанным в заявлении способом, уведомления о поступлении в уполномоченный орган местного самоуправления уведомления об отсутствии в ЕГРН сведений о зарегистрированных правах на садовый дом и необходимости представления правоустанавливающего документа (в соответствии с подпунктом «в» пункта 61 Положения);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4) непредставление заявителем нотариально удостоверенного согласия третьих лиц в случае, если садовый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5) размещение садового дома или жилого дома</w:t>
      </w:r>
      <w:r w:rsidRPr="00E41431">
        <w:rPr>
          <w:color w:val="000000"/>
          <w:sz w:val="24"/>
          <w:szCs w:val="24"/>
          <w:lang w:eastAsia="ru-RU"/>
        </w:rPr>
        <w:t> </w:t>
      </w:r>
      <w:r w:rsidRPr="00E41431">
        <w:rPr>
          <w:color w:val="000000"/>
          <w:sz w:val="28"/>
          <w:szCs w:val="28"/>
          <w:lang w:eastAsia="ru-RU"/>
        </w:rPr>
        <w:t>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 отсутствие документов (сведений), предусмотренных нормативными правовыми актами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7) документы (сведения), представленные заявителем, противоречат документам (сведениям), полученным в рамках межведомственного взаимодействия.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Для </w:t>
      </w:r>
      <w:proofErr w:type="spellStart"/>
      <w:r w:rsidRPr="00E41431">
        <w:rPr>
          <w:color w:val="000000"/>
          <w:sz w:val="28"/>
          <w:szCs w:val="28"/>
          <w:lang w:eastAsia="ru-RU"/>
        </w:rPr>
        <w:t>подуслуги</w:t>
      </w:r>
      <w:proofErr w:type="spellEnd"/>
      <w:r w:rsidRPr="00E41431">
        <w:rPr>
          <w:color w:val="000000"/>
          <w:sz w:val="28"/>
          <w:szCs w:val="28"/>
          <w:lang w:eastAsia="ru-RU"/>
        </w:rPr>
        <w:t>: «Признание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8) поступление в уполномоченный орган местного самоуправления сведений, содержащихся в ЕГРН сведений о зарегистрированном праве собственности на жилой дом лица, не являющегося заявителем;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9) непредставление заявителем правоустанавливающего документа на жилой дом или нотариально заверенной копии такого документа в течение 15 календарных дней со дня направления, указанным в заявлении способом, уведомления о поступлении в уполномоченный орган местного самоуправления уведомления об отсутствии в ЕГРН сведений о зарегистрированных правах на жилой дом и необходимости представления правоустанавливающего документа  </w:t>
      </w:r>
      <w:proofErr w:type="gramStart"/>
      <w:r w:rsidRPr="00E41431">
        <w:rPr>
          <w:color w:val="000000"/>
          <w:sz w:val="28"/>
          <w:szCs w:val="28"/>
          <w:lang w:eastAsia="ru-RU"/>
        </w:rPr>
        <w:t>   (</w:t>
      </w:r>
      <w:proofErr w:type="gramEnd"/>
      <w:r w:rsidRPr="00E41431">
        <w:rPr>
          <w:color w:val="000000"/>
          <w:sz w:val="28"/>
          <w:szCs w:val="28"/>
          <w:lang w:eastAsia="ru-RU"/>
        </w:rPr>
        <w:t>в соответствии с подпунктом «в» пункта 61 Положения);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10) непредставление заявителем нотариально удостоверенного согласия третьих лиц в случае, если жилой дом обременен правами указанных лиц;</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11) размещение садового дома или жилого дома</w:t>
      </w:r>
      <w:r w:rsidRPr="00E41431">
        <w:rPr>
          <w:color w:val="000000"/>
          <w:sz w:val="24"/>
          <w:szCs w:val="24"/>
          <w:lang w:eastAsia="ru-RU"/>
        </w:rPr>
        <w:t> </w:t>
      </w:r>
      <w:r w:rsidRPr="00E41431">
        <w:rPr>
          <w:color w:val="000000"/>
          <w:sz w:val="28"/>
          <w:szCs w:val="28"/>
          <w:lang w:eastAsia="ru-RU"/>
        </w:rPr>
        <w:t>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12) использования жилого дома заявителем или иным лицом в качестве места постоянного проживания;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13) отсутствие документов (сведений), предусмотренных нормативными правовыми актами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14) документы (сведения), представленные заявителем, противоречат документам (сведениям), полученным в рамках межведомственного взаимодействия.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 неполное заполнение полей в форме заявления, в том числе в интерактивной форме заявления на ЕПГУ;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 заявление о предоставлении услуги и документы, указанные пункте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ж) непредставление документов, предусмотренных пунктом 2.8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 заявление подано лицом, не имеющим полномочий представлять интересы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w:t>
      </w:r>
      <w:r w:rsidR="0072401D">
        <w:rPr>
          <w:color w:val="000000"/>
          <w:sz w:val="28"/>
          <w:szCs w:val="28"/>
          <w:lang w:eastAsia="ru-RU"/>
        </w:rPr>
        <w:t xml:space="preserve"> </w:t>
      </w:r>
      <w:r w:rsidRPr="00E41431">
        <w:rPr>
          <w:color w:val="000000"/>
          <w:sz w:val="28"/>
          <w:szCs w:val="28"/>
          <w:lang w:eastAsia="ru-RU"/>
        </w:rPr>
        <w:t>в документах, представленных в электронной форме</w:t>
      </w:r>
      <w:r w:rsidRPr="00E41431">
        <w:rPr>
          <w:color w:val="000000"/>
          <w:sz w:val="24"/>
          <w:szCs w:val="24"/>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2.14. Решение об отказе в приеме документов, указанных в пункте 2.8 настоящего Административного регламента, оформляется по форме согласно приложению № 3 к настоящему Административного регламенту.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w:t>
      </w:r>
      <w:r w:rsidRPr="00E41431">
        <w:rPr>
          <w:color w:val="000000"/>
          <w:sz w:val="28"/>
          <w:szCs w:val="28"/>
          <w:lang w:eastAsia="ru-RU"/>
        </w:rPr>
        <w:lastRenderedPageBreak/>
        <w:t>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Описание результата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2.17. Результатом предоставления услуги является: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1) решение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 решение об отказе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2.18. Форма решения о признании садового дома жилым домом и жилого дома садовым домом утверждена постановлением Правительства РФ от 28.01.2006 № 47 (приложение № 2 к Административному регламенту).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2.19. Предоставление услуги осуществляется без взимания платы.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2.20. Сведения о ходе рассмотрения заявления,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Сведения о ходе рассмотрения заявления,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в электронной форме посредством электронной почты.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 основании запроса сведения о ходе рассмотрения заявления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2.21.  Порядок исправления допущенных опечаток и ошибок в решении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Заявитель вправе обратиться в Уполномоченный орган с заявлением об исправлении допущенных опечаток и ошибок в решении уполномоченного органа о признании садового дома жилым домом или жилого дома садовым домом (далее – заявление об исправлении допущенных опечаток и ошибок) по форме согласно приложению № 5 к настоящему Административному регламенту, в порядке, установленном пунктами 2.4 – 2.7, 2.10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подтверждения наличия допущенных опечаток, ошибок в решении уполномоченного органа о признании садового дома жилым домом или жилого дома садовым домом Уполномоченный орган вносит исправления в ранее выданное решение о признании садового дома жилым домом или жилого дома садовым домом. Дата и номер выданного решения о признании садового дома жилым домом или жилого дома садовым домом не изменяются, а в соответствующей графе решения уполномоченного органа о признании садового дома жилым домом или жилого дома садовым домом указывается основание для внесения исправлений и дата внесения исправлений.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Решение уполномоченного органа о признании садового дома жилым домом или жилого дома садовым домом с внесенными исправлениями допущенных опечаток и ошибок либо решение об отказе во внесении исправлений в решение уполномоченного органа о признании садового дома жилым домом или жилого дома садовым домом по форме согласно приложению № 6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несоответствие заявителя кругу лиц, указанных в пункте 2.2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отсутствие факта допущения опечаток и ошибок</w:t>
      </w:r>
      <w:r w:rsidRPr="00E41431">
        <w:rPr>
          <w:color w:val="000000"/>
          <w:sz w:val="28"/>
          <w:szCs w:val="28"/>
          <w:lang w:eastAsia="ru-RU"/>
        </w:rPr>
        <w:br/>
        <w:t>в уведомлении о соответствии, уведомлении о несоответствии.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2.27. Порядок выдачи дубликата решения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Заявитель вправе обратиться в Уполномоченный орган с заявлением о выдаче дубликата решения о признании садового дома жилым домом или жилого дома садовым домом (далее – заявление о выдаче дубликата) по форме согласно приложению № 7 к настоящему Административному регламенту, в порядке, установленном пунктами 2.4 – 2.7, 2.10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случае отсутствия оснований для отказа в выдаче дубликата решения о признании садового дома жилым домом или жилого дома садовым домом, установленных пунктом 2.28 настоящего Административного регламента, Уполномоченный орган выдает дубликат решения уполномоченного органа о признании садового дома жилым домом или жилого дома садовым домом с тем же регистрационным номером, </w:t>
      </w:r>
      <w:r w:rsidRPr="00E41431">
        <w:rPr>
          <w:color w:val="000000"/>
          <w:sz w:val="28"/>
          <w:szCs w:val="28"/>
          <w:lang w:eastAsia="ru-RU"/>
        </w:rPr>
        <w:lastRenderedPageBreak/>
        <w:t>который был указан в ранее выданном решении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Дубликат решения уполномоченного органа о признании садового дома жилым домом или жилого дома садовым домом либо решение об отказе в выдаче дубликата решения уполномоченного органа о признании садового дома жилым домом или жилого дома садовым домом по форме согласно приложению № 8 к настоящему Административному регламенту направляется заявителю в порядке, установленном пунктом 2.20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2.28. Исчерпывающий перечень оснований для отказа в выдаче дубликата решения уполномоченного органа о признании садового дома жилым домом или жилого дома садовым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несоответствие заявителя кругу лиц, указанных в пункте 2.2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2.29. При предоставлении муниципальной услуги запрещается требовать от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Представления документов и информации, которые в соответствии с нормативными правовыми актами Российской Федерации, Самарской области 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изменение требований нормативных правовых актов, касающихся предоставления услуги, после первоначальной подачи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w:t>
      </w:r>
      <w:r w:rsidRPr="00E41431">
        <w:rPr>
          <w:color w:val="000000"/>
          <w:sz w:val="28"/>
          <w:szCs w:val="28"/>
          <w:lang w:eastAsia="ru-RU"/>
        </w:rPr>
        <w:lastRenderedPageBreak/>
        <w:t>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2.30. Услуги, необходимые и обязательные для предоставления муниципальной услуги, отсутствуют.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Требования к помещениям, в которых предоставляется муниципальная услуга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2.32. Местоположение административных зданий, в которых осуществляется прием заявлений и документов, необходимых для предоставления государственной (муниципальной) услуги, а также выдача результатов предоставления государственной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w:t>
      </w:r>
      <w:proofErr w:type="gramStart"/>
      <w:r w:rsidRPr="00E41431">
        <w:rPr>
          <w:color w:val="000000"/>
          <w:sz w:val="28"/>
          <w:szCs w:val="28"/>
          <w:lang w:eastAsia="ru-RU"/>
        </w:rPr>
        <w:t>которых  предоставляется</w:t>
      </w:r>
      <w:proofErr w:type="gramEnd"/>
      <w:r w:rsidRPr="00E41431">
        <w:rPr>
          <w:color w:val="000000"/>
          <w:sz w:val="28"/>
          <w:szCs w:val="28"/>
          <w:lang w:eastAsia="ru-RU"/>
        </w:rPr>
        <w:t xml:space="preserve"> государственная (муниципальная) услуга, оборудуются </w:t>
      </w:r>
      <w:r w:rsidRPr="00E41431">
        <w:rPr>
          <w:color w:val="000000"/>
          <w:sz w:val="28"/>
          <w:szCs w:val="28"/>
          <w:lang w:eastAsia="ru-RU"/>
        </w:rPr>
        <w:lastRenderedPageBreak/>
        <w:t>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Центральный вход в здание Уполномоченного органа должен быть оборудован информационной табличкой (вывеской), содержащей информацию:</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наименование;</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местонахождение и юридический адрес;</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режим работы;</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график приема;</w:t>
      </w:r>
    </w:p>
    <w:p w:rsidR="00E41431" w:rsidRPr="00E41431" w:rsidRDefault="00E41431" w:rsidP="00E41431">
      <w:pPr>
        <w:widowControl/>
        <w:autoSpaceDE/>
        <w:autoSpaceDN/>
        <w:ind w:left="709"/>
        <w:jc w:val="both"/>
        <w:rPr>
          <w:rFonts w:ascii="Arial" w:hAnsi="Arial" w:cs="Arial"/>
          <w:color w:val="000000"/>
          <w:sz w:val="20"/>
          <w:szCs w:val="20"/>
          <w:lang w:eastAsia="ru-RU"/>
        </w:rPr>
      </w:pPr>
      <w:r w:rsidRPr="00E41431">
        <w:rPr>
          <w:color w:val="000000"/>
          <w:sz w:val="28"/>
          <w:szCs w:val="28"/>
          <w:lang w:eastAsia="ru-RU"/>
        </w:rPr>
        <w:t>номера телефонов для справок.</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Помещения, в которых предоставляется услуга, должны соответствовать санитарно-эпидемиологическим правилам и нормативам.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Помещения, в которых предоставляется услуга, оснащаются: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противопожарной системой и средствами пожаротушения;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системой оповещения о возникновении чрезвычайной ситуации;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средствами оказания первой медицинской помощи;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туалетными комнатами для посетителей.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Места приема Заявителей оборудуются информационными табличками (вывесками) с указанием: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номера кабинета и наименования отдела;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фамилии, имени и отчества (последнее – при наличии), должности ответственного лица за прием документов;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графика приема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предоставлении услуги инвалидам обеспечиваются: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беспрепятственного доступа к объекту (зданию, помещению), в котором предоставляется услуга;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сопровождение инвалидов, имеющих стойкие расстройства функции зрения и самостоятельного передвижения;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государственной услуге с учетом ограничений их жизнедеятельности;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допуск </w:t>
      </w:r>
      <w:proofErr w:type="spellStart"/>
      <w:r w:rsidRPr="00E41431">
        <w:rPr>
          <w:color w:val="000000"/>
          <w:sz w:val="28"/>
          <w:szCs w:val="28"/>
          <w:lang w:eastAsia="ru-RU"/>
        </w:rPr>
        <w:t>сурдопереводчика</w:t>
      </w:r>
      <w:proofErr w:type="spellEnd"/>
      <w:r w:rsidRPr="00E41431">
        <w:rPr>
          <w:color w:val="000000"/>
          <w:sz w:val="28"/>
          <w:szCs w:val="28"/>
          <w:lang w:eastAsia="ru-RU"/>
        </w:rPr>
        <w:t xml:space="preserve"> и </w:t>
      </w:r>
      <w:proofErr w:type="spellStart"/>
      <w:r w:rsidRPr="00E41431">
        <w:rPr>
          <w:color w:val="000000"/>
          <w:sz w:val="28"/>
          <w:szCs w:val="28"/>
          <w:lang w:eastAsia="ru-RU"/>
        </w:rPr>
        <w:t>тифлосурдопереводчика</w:t>
      </w:r>
      <w:proofErr w:type="spellEnd"/>
      <w:r w:rsidRPr="00E41431">
        <w:rPr>
          <w:color w:val="000000"/>
          <w:sz w:val="28"/>
          <w:szCs w:val="28"/>
          <w:lang w:eastAsia="ru-RU"/>
        </w:rPr>
        <w:t>;</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оказание инвалидам помощи в преодолении барьеров, мешающих получению ими муниципальных услуг наравне с другими лицами.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Показатели доступности и качества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2.33. Основными показателями доступности предоставления услуги являются: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«Интернет»), средствах массовой информации;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получения заявителем уведомлений о предоставлении услуги с помощью ЕПГУ,</w:t>
      </w:r>
      <w:r w:rsidRPr="00E41431">
        <w:rPr>
          <w:color w:val="000000"/>
          <w:sz w:val="24"/>
          <w:szCs w:val="24"/>
          <w:lang w:eastAsia="ru-RU"/>
        </w:rPr>
        <w:t> </w:t>
      </w:r>
      <w:r w:rsidRPr="00E41431">
        <w:rPr>
          <w:color w:val="000000"/>
          <w:sz w:val="28"/>
          <w:szCs w:val="28"/>
          <w:lang w:eastAsia="ru-RU"/>
        </w:rPr>
        <w:t>регионального портала;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возможность получения информации о ходе предоставления услуги, в том числе с использованием информационно-коммуникационных технологий.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2.34. Основными показателями качества предоставления услуги являются: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своевременность предоставления услуги в соответствии со стандартом ее предоставления, установленным настоящим Административным регламентом;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минимально возможное количество взаимодействий гражданина с должностными лицами, участвующими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отсутствие обоснованных жалоб на действия (бездействие) сотрудников и их некорректное (невнимательное) отношение к заявителям;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отсутствие нарушений установленных сроков в процессе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III</w:t>
      </w:r>
      <w:r w:rsidRPr="00E41431">
        <w:rPr>
          <w:b/>
          <w:bCs/>
          <w:color w:val="000000"/>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Исчерпывающий перечень административных процедур</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3.1. Предоставление услуги включает в себя следующие административные процедуры: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прием, проверка документов и регистрация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получение сведений посредством межведомственного информационного взаимодействия, в </w:t>
      </w:r>
      <w:proofErr w:type="spellStart"/>
      <w:r w:rsidRPr="00E41431">
        <w:rPr>
          <w:color w:val="000000"/>
          <w:sz w:val="28"/>
          <w:szCs w:val="28"/>
          <w:lang w:eastAsia="ru-RU"/>
        </w:rPr>
        <w:t>т.ч</w:t>
      </w:r>
      <w:proofErr w:type="spellEnd"/>
      <w:r w:rsidRPr="00E41431">
        <w:rPr>
          <w:color w:val="000000"/>
          <w:sz w:val="28"/>
          <w:szCs w:val="28"/>
          <w:lang w:eastAsia="ru-RU"/>
        </w:rPr>
        <w:t>.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рассмотрение документов и сведений;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принятие решения;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выдача результата.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Описание административных процедур представлено в приложении № 9 к настоящему Административному регламенту.</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Перечень административных процедур (действий) при предоставлении муниципальной услуги услуг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3.2. При предоставлении услуги в электронной форме заявителю обеспечиваются: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информации о порядке и сроках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формирование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прием и регистрация Уполномоченным органом заявления и иных документов, необходимых для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результата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получение сведений о ходе рассмотрения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осуществление оценки качества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услугу, либо муниципального служащего.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Порядок осуществления административных процедур (действий) в электронной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3.3. Формирование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Формирование заявления осуществляется посредством заполнения электронной формы заявления на ЕПГУ, региональном портале, без необходимости дополнительной подачи заявления в какой-либо иной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формировании заявления заявителю обеспечивается: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возможность копирования и сохранения заявления и иных документов, указанных в Административном регламенте, необходимых для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возможность печати на бумажном носителе копии электронной формы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w:t>
      </w:r>
      <w:r w:rsidRPr="00E41431">
        <w:rPr>
          <w:color w:val="000000"/>
          <w:sz w:val="24"/>
          <w:szCs w:val="24"/>
          <w:lang w:eastAsia="ru-RU"/>
        </w:rPr>
        <w:t> </w:t>
      </w:r>
      <w:r w:rsidRPr="00E41431">
        <w:rPr>
          <w:color w:val="000000"/>
          <w:sz w:val="28"/>
          <w:szCs w:val="28"/>
          <w:lang w:eastAsia="ru-RU"/>
        </w:rPr>
        <w:t>региональном портале, в части, касающейся сведений, отсутствующих в ЕСИА;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 возможность вернуться на любой из этапов заполнения электронной формы заявления без потери ранее введенной информации;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е) возможность доступа заявителя на ЕПГУ, региональном портале, к ранее поданным им заявления в течение не менее одного года, а также к частично сформированным заявлениям – в течение не менее 3 месяцев.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Сформированное и подписанное заявление и иные документы, необходимые для предоставления услуги, направляются в Уполномоченный орган посредством ЕПГУ, регионального портала.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3.4. Уполномоченный орган обеспечивает в срок не позднее 1 рабочего дня с момента подачи заявления на ЕПГУ, региональный портал, а в случае его поступления в нерабочий или праздничный день, – в следующий за ним первый рабочий день прием документов, необходимых для предоставления услуги, и направление заявителю электронного сообщения о поступлении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Ответственное должностное лицо:</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проверяет наличие электронных заявлений, поступивших с ЕПГУ, регионального портала, с периодом не реже 2 раза в день;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рассматривает поступившие заявления и приложенные образы документов (документы);</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производит действия в соответствии с пунктом 3.4 настоящего Административного регламента.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3.6. Заявителю в качестве результата предоставления услуги обеспечивается возможность получения документа:</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3.7. Получение информации о ходе рассмотрения заявления и о результате предоставления услуги производится в личном кабинете на ЕПГУ,</w:t>
      </w:r>
      <w:r w:rsidRPr="00E41431">
        <w:rPr>
          <w:color w:val="000000"/>
          <w:sz w:val="24"/>
          <w:szCs w:val="24"/>
          <w:lang w:eastAsia="ru-RU"/>
        </w:rPr>
        <w:t> </w:t>
      </w:r>
      <w:r w:rsidRPr="00E41431">
        <w:rPr>
          <w:color w:val="000000"/>
          <w:sz w:val="28"/>
          <w:szCs w:val="28"/>
          <w:lang w:eastAsia="ru-RU"/>
        </w:rPr>
        <w:t>региональном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предоставлении услуги в электронной форме заявителю направляется: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lastRenderedPageBreak/>
        <w:t>а) уведомление о приеме и регистрации заявления и иных документов, необходимых для предоставления услуги, содержащее сведения о факте приема заявления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мотивировать отказ в предоставлении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3.8. Оценка качества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Оценка качества предоставления услуги осуществляется в соответствии с </w:t>
      </w:r>
      <w:hyperlink r:id="rId7" w:history="1">
        <w:r w:rsidRPr="00E41431">
          <w:rPr>
            <w:color w:val="0000FF"/>
            <w:sz w:val="28"/>
            <w:szCs w:val="28"/>
            <w:lang w:eastAsia="ru-RU"/>
          </w:rPr>
          <w:t>Правилами</w:t>
        </w:r>
      </w:hyperlink>
      <w:r w:rsidRPr="00E41431">
        <w:rPr>
          <w:color w:val="000000"/>
          <w:sz w:val="28"/>
          <w:szCs w:val="28"/>
          <w:lang w:eastAsia="ru-RU"/>
        </w:rPr>
        <w:t>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3.9.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733D6F">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w:t>
      </w:r>
      <w:r w:rsidRPr="00E41431">
        <w:rPr>
          <w:b/>
          <w:bCs/>
          <w:color w:val="000000"/>
          <w:sz w:val="28"/>
          <w:szCs w:val="28"/>
          <w:lang w:val="en-US" w:eastAsia="ru-RU"/>
        </w:rPr>
        <w:t>IV</w:t>
      </w:r>
      <w:r w:rsidRPr="00E41431">
        <w:rPr>
          <w:b/>
          <w:bCs/>
          <w:color w:val="000000"/>
          <w:sz w:val="28"/>
          <w:szCs w:val="28"/>
          <w:lang w:eastAsia="ru-RU"/>
        </w:rPr>
        <w:t>.</w:t>
      </w:r>
      <w:r w:rsidR="004D6689">
        <w:rPr>
          <w:b/>
          <w:bCs/>
          <w:color w:val="000000"/>
          <w:sz w:val="28"/>
          <w:szCs w:val="28"/>
          <w:lang w:eastAsia="ru-RU"/>
        </w:rPr>
        <w:t>Исключен.</w:t>
      </w:r>
      <w:r w:rsidRPr="00E41431">
        <w:rPr>
          <w:b/>
          <w:bCs/>
          <w:color w:val="000000"/>
          <w:sz w:val="28"/>
          <w:szCs w:val="28"/>
          <w:lang w:eastAsia="ru-RU"/>
        </w:rPr>
        <w:t xml:space="preserve"> </w:t>
      </w:r>
      <w:bookmarkStart w:id="1" w:name="_GoBack"/>
      <w:bookmarkEnd w:id="1"/>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Default="00E41431" w:rsidP="00733D6F">
      <w:pPr>
        <w:widowControl/>
        <w:autoSpaceDE/>
        <w:autoSpaceDN/>
        <w:jc w:val="center"/>
        <w:rPr>
          <w:b/>
          <w:bCs/>
          <w:color w:val="000000"/>
          <w:sz w:val="28"/>
          <w:szCs w:val="28"/>
          <w:lang w:eastAsia="ru-RU"/>
        </w:rPr>
      </w:pPr>
      <w:r w:rsidRPr="00E41431">
        <w:rPr>
          <w:b/>
          <w:bCs/>
          <w:color w:val="000000"/>
          <w:sz w:val="28"/>
          <w:szCs w:val="28"/>
          <w:lang w:eastAsia="ru-RU"/>
        </w:rPr>
        <w:t>Раздел </w:t>
      </w:r>
      <w:r w:rsidRPr="00E41431">
        <w:rPr>
          <w:b/>
          <w:bCs/>
          <w:color w:val="000000"/>
          <w:sz w:val="28"/>
          <w:szCs w:val="28"/>
          <w:lang w:val="en-US" w:eastAsia="ru-RU"/>
        </w:rPr>
        <w:t>V</w:t>
      </w:r>
      <w:r w:rsidRPr="00E41431">
        <w:rPr>
          <w:b/>
          <w:bCs/>
          <w:color w:val="000000"/>
          <w:sz w:val="28"/>
          <w:szCs w:val="28"/>
          <w:lang w:eastAsia="ru-RU"/>
        </w:rPr>
        <w:t>.</w:t>
      </w:r>
      <w:r w:rsidR="00733D6F">
        <w:rPr>
          <w:b/>
          <w:bCs/>
          <w:color w:val="000000"/>
          <w:sz w:val="28"/>
          <w:szCs w:val="28"/>
          <w:lang w:eastAsia="ru-RU"/>
        </w:rPr>
        <w:t xml:space="preserve"> Исключен.</w:t>
      </w:r>
      <w:r w:rsidRPr="00E41431">
        <w:rPr>
          <w:b/>
          <w:bCs/>
          <w:color w:val="000000"/>
          <w:sz w:val="28"/>
          <w:szCs w:val="28"/>
          <w:lang w:eastAsia="ru-RU"/>
        </w:rPr>
        <w:t xml:space="preserve"> </w:t>
      </w:r>
    </w:p>
    <w:p w:rsidR="00733D6F" w:rsidRPr="00E41431" w:rsidRDefault="00733D6F" w:rsidP="00733D6F">
      <w:pPr>
        <w:widowControl/>
        <w:autoSpaceDE/>
        <w:autoSpaceDN/>
        <w:jc w:val="center"/>
        <w:rPr>
          <w:rFonts w:ascii="Arial" w:hAnsi="Arial" w:cs="Arial"/>
          <w:color w:val="000000"/>
          <w:sz w:val="20"/>
          <w:szCs w:val="20"/>
          <w:lang w:eastAsia="ru-RU"/>
        </w:rPr>
      </w:pP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lastRenderedPageBreak/>
        <w:t>Исчерпывающий перечень административных процедур (действий) при предоставлении муниципальной услуги, выполняемых многофункциональными центрами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6.1 Многофункциональный центр осуществляет: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proofErr w:type="gramStart"/>
      <w:r w:rsidRPr="00E41431">
        <w:rPr>
          <w:color w:val="000000"/>
          <w:sz w:val="28"/>
          <w:szCs w:val="28"/>
          <w:lang w:eastAsia="ru-RU"/>
        </w:rPr>
        <w:t>услуги</w:t>
      </w:r>
      <w:proofErr w:type="gramEnd"/>
      <w:r w:rsidRPr="00E41431">
        <w:rPr>
          <w:color w:val="000000"/>
          <w:sz w:val="28"/>
          <w:szCs w:val="28"/>
          <w:lang w:eastAsia="ru-RU"/>
        </w:rPr>
        <w:t xml:space="preserve"> а также выдача документов, включая составление на бумажном носителе и заверение выписок из информационных систем уполномоченного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иные процедуры и действия, предусмотренные Федеральным законом № 210-ФЗ.</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Информирование заявителей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6.2. Информирование заявителя многофункциональными центрами осуществляется следующими способами: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б) при обращении заявителя в многофункциональный центр лично, по телефону, посредством почтовых отправлений, либо по электронной почте.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изложить обращение в письменной форме (ответ направляется Заявителю в соответствии со способом, указанным в обращении);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назначить другое время для консультаций.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w:t>
      </w:r>
      <w:r w:rsidRPr="00E41431">
        <w:rPr>
          <w:color w:val="000000"/>
          <w:sz w:val="28"/>
          <w:szCs w:val="28"/>
          <w:lang w:eastAsia="ru-RU"/>
        </w:rPr>
        <w:lastRenderedPageBreak/>
        <w:t>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8"/>
          <w:szCs w:val="28"/>
          <w:lang w:eastAsia="ru-RU"/>
        </w:rPr>
        <w:t>Выдача заявителю результата предоставления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6.3. 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6.4. Прием заявителей для выдачи документов, являющихся результатом государственной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Работник многофункционального центра осуществляет следующие действия: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проверяет полномочия представителя заявителя (в случае обращения представителя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определяет статус исполнения заявления о предоставлении государственной услуги в ГИС;</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распечатывает результат предоставления государственной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w:t>
      </w:r>
      <w:r w:rsidRPr="00E41431">
        <w:rPr>
          <w:color w:val="000000"/>
          <w:sz w:val="28"/>
          <w:szCs w:val="28"/>
          <w:lang w:eastAsia="ru-RU"/>
        </w:rPr>
        <w:lastRenderedPageBreak/>
        <w:t>правовыми актами Российской Федерации случаях – печати с изображением Государственного герба Российской Федерации);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выдает документы заявителю, при необходимости запрашивает у заявителя подписи за каждый выданный документ;</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запрашивает согласие заявителя на участие в смс-опросе для оценки качества предоставленных услуг многофункциональным центром.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1</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В администрацию сельского поселения</w:t>
      </w:r>
    </w:p>
    <w:p w:rsidR="00E41431" w:rsidRPr="00E41431" w:rsidRDefault="0072401D" w:rsidP="00E41431">
      <w:pPr>
        <w:widowControl/>
        <w:autoSpaceDE/>
        <w:autoSpaceDN/>
        <w:jc w:val="right"/>
        <w:rPr>
          <w:rFonts w:ascii="Arial" w:hAnsi="Arial" w:cs="Arial"/>
          <w:color w:val="000000"/>
          <w:sz w:val="20"/>
          <w:szCs w:val="20"/>
          <w:lang w:eastAsia="ru-RU"/>
        </w:rPr>
      </w:pPr>
      <w:r>
        <w:rPr>
          <w:color w:val="000000"/>
          <w:sz w:val="24"/>
          <w:szCs w:val="24"/>
          <w:lang w:eastAsia="ru-RU"/>
        </w:rPr>
        <w:t xml:space="preserve">Мокша </w:t>
      </w:r>
      <w:r w:rsidR="00E41431" w:rsidRPr="00E41431">
        <w:rPr>
          <w:color w:val="000000"/>
          <w:sz w:val="24"/>
          <w:szCs w:val="24"/>
          <w:lang w:eastAsia="ru-RU"/>
        </w:rPr>
        <w:t>муниципального района</w:t>
      </w:r>
    </w:p>
    <w:p w:rsidR="00E41431" w:rsidRPr="00E41431" w:rsidRDefault="0072401D" w:rsidP="00E41431">
      <w:pPr>
        <w:widowControl/>
        <w:autoSpaceDE/>
        <w:autoSpaceDN/>
        <w:jc w:val="right"/>
        <w:rPr>
          <w:rFonts w:ascii="Arial" w:hAnsi="Arial" w:cs="Arial"/>
          <w:color w:val="000000"/>
          <w:sz w:val="20"/>
          <w:szCs w:val="20"/>
          <w:lang w:eastAsia="ru-RU"/>
        </w:rPr>
      </w:pPr>
      <w:r>
        <w:rPr>
          <w:color w:val="000000"/>
          <w:sz w:val="24"/>
          <w:szCs w:val="24"/>
          <w:lang w:eastAsia="ru-RU"/>
        </w:rPr>
        <w:t xml:space="preserve"> Большеглушицкий </w:t>
      </w:r>
      <w:r w:rsidR="00E41431" w:rsidRPr="00E41431">
        <w:rPr>
          <w:color w:val="000000"/>
          <w:sz w:val="24"/>
          <w:szCs w:val="24"/>
          <w:lang w:eastAsia="ru-RU"/>
        </w:rPr>
        <w:t>Самарской области</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                            от 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16"/>
          <w:szCs w:val="16"/>
          <w:lang w:eastAsia="ru-RU"/>
        </w:rPr>
        <w:t>(фамилия, имя, отчество (при наличии) заявителя,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                              ________________________________________</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________________________________________</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16"/>
          <w:szCs w:val="16"/>
          <w:lang w:eastAsia="ru-RU"/>
        </w:rPr>
        <w:t>почтовый индекс и адрес,</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________________________________________</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16"/>
          <w:szCs w:val="16"/>
          <w:lang w:eastAsia="ru-RU"/>
        </w:rPr>
        <w:t>телефон, адрес электронной почты заявителя</w:t>
      </w:r>
    </w:p>
    <w:p w:rsidR="00E41431" w:rsidRPr="00E41431" w:rsidRDefault="00E41431" w:rsidP="00E41431">
      <w:pPr>
        <w:widowControl/>
        <w:autoSpaceDE/>
        <w:autoSpaceDN/>
        <w:jc w:val="center"/>
        <w:rPr>
          <w:rFonts w:ascii="Arial" w:hAnsi="Arial" w:cs="Arial"/>
          <w:color w:val="000000"/>
          <w:sz w:val="20"/>
          <w:szCs w:val="20"/>
          <w:lang w:eastAsia="ru-RU"/>
        </w:rPr>
      </w:pPr>
      <w:bookmarkStart w:id="2" w:name="P412"/>
      <w:bookmarkEnd w:id="2"/>
      <w:r w:rsidRPr="00E41431">
        <w:rPr>
          <w:color w:val="000000"/>
          <w:sz w:val="24"/>
          <w:szCs w:val="24"/>
          <w:lang w:eastAsia="ru-RU"/>
        </w:rPr>
        <w:t>ЗАЯВЛЕНИЕ &lt;*&gt;</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Прошу признать:</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садовый дом с кадастровым номером ________________________ по адресу: __________________________________________________________________________________, расположенный на земельном участке с кадастровым номером 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жилым домом;</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жилой дом с кадастровым номером ________________________ по адресу: __________________________________________________________________________________, расположенный на земельном участке с кадастровым номером 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садовым домом</w:t>
      </w:r>
      <w:r w:rsidR="0072401D">
        <w:rPr>
          <w:color w:val="000000"/>
          <w:sz w:val="24"/>
          <w:szCs w:val="24"/>
          <w:lang w:eastAsia="ru-RU"/>
        </w:rPr>
        <w:t xml:space="preserve"> </w:t>
      </w:r>
      <w:r w:rsidRPr="00E41431">
        <w:rPr>
          <w:color w:val="000000"/>
          <w:sz w:val="24"/>
          <w:szCs w:val="24"/>
          <w:lang w:eastAsia="ru-RU"/>
        </w:rPr>
        <w:t>в соответствии с </w:t>
      </w:r>
      <w:hyperlink r:id="rId8" w:history="1">
        <w:r w:rsidRPr="00E41431">
          <w:rPr>
            <w:color w:val="0000FF"/>
            <w:sz w:val="24"/>
            <w:szCs w:val="24"/>
            <w:u w:val="single"/>
            <w:lang w:eastAsia="ru-RU"/>
          </w:rPr>
          <w:t>Положением</w:t>
        </w:r>
      </w:hyperlink>
      <w:r w:rsidRPr="00E41431">
        <w:rPr>
          <w:color w:val="000000"/>
          <w:sz w:val="24"/>
          <w:szCs w:val="24"/>
          <w:lang w:eastAsia="ru-RU"/>
        </w:rPr>
        <w:t>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 утвержденным постановлением Правительства Российской Федерации от 28.01.2006 № 47.</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Жилой дом или садовый дом находится у меня в собственности на основании ___________________________________________________________________________________________________________________________________________________________________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Даю свое согласие на проверку указанных в заявлении сведений и на запрос документов, необходимых для рассмотрения заявления.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Предупрежден о том, что в случае выявления сведений, не соответствующих указанным в заявлении, за представление недостоверной информации, заведомо ложных сведений мне (нам) будет отказано в предоставлении муниципальной услуги.</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Результат рассмотрения настоящего заявления прошу:</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9295"/>
        <w:gridCol w:w="894"/>
      </w:tblGrid>
      <w:tr w:rsidR="00E41431" w:rsidRPr="00E41431" w:rsidTr="00E41431">
        <w:tc>
          <w:tcPr>
            <w:tcW w:w="84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w:t>
            </w:r>
            <w:r w:rsidRPr="00E41431">
              <w:rPr>
                <w:sz w:val="24"/>
                <w:szCs w:val="24"/>
                <w:lang w:eastAsia="ru-RU"/>
              </w:rPr>
              <w:lastRenderedPageBreak/>
              <w:t>муниципальных услуг (функций)»/ в региональном портале государственных и муниципальных услуг</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lastRenderedPageBreak/>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адресу:___________________________________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на бумажном носителе на почтовый</w:t>
            </w:r>
            <w:r w:rsidRPr="00E41431">
              <w:rPr>
                <w:sz w:val="24"/>
                <w:szCs w:val="24"/>
                <w:lang w:eastAsia="ru-RU"/>
              </w:rPr>
              <w:br/>
              <w:t>адрес: 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28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i/>
                <w:iCs/>
                <w:sz w:val="20"/>
                <w:szCs w:val="20"/>
                <w:lang w:eastAsia="ru-RU"/>
              </w:rPr>
              <w:t>Указывается один из перечисленных способов</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К заявлению прилагаются: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____________________________________________________________________________________________________________________________________________________________________</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 </w:t>
      </w:r>
    </w:p>
    <w:tbl>
      <w:tblPr>
        <w:tblW w:w="10050" w:type="dxa"/>
        <w:tblInd w:w="20" w:type="dxa"/>
        <w:shd w:val="clear" w:color="auto" w:fill="FFFFFF"/>
        <w:tblCellMar>
          <w:top w:w="15" w:type="dxa"/>
          <w:left w:w="15" w:type="dxa"/>
          <w:bottom w:w="15" w:type="dxa"/>
          <w:right w:w="15" w:type="dxa"/>
        </w:tblCellMar>
        <w:tblLook w:val="04A0" w:firstRow="1" w:lastRow="0" w:firstColumn="1" w:lastColumn="0" w:noHBand="0" w:noVBand="1"/>
      </w:tblPr>
      <w:tblGrid>
        <w:gridCol w:w="5470"/>
        <w:gridCol w:w="92"/>
        <w:gridCol w:w="1794"/>
        <w:gridCol w:w="142"/>
        <w:gridCol w:w="2552"/>
      </w:tblGrid>
      <w:tr w:rsidR="00E41431" w:rsidRPr="00E41431" w:rsidTr="00E41431">
        <w:tc>
          <w:tcPr>
            <w:tcW w:w="5470"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_____________________________________________</w:t>
            </w:r>
          </w:p>
        </w:tc>
        <w:tc>
          <w:tcPr>
            <w:tcW w:w="9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1794"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14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255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"___" _________ 20__ г.</w:t>
            </w:r>
          </w:p>
        </w:tc>
      </w:tr>
      <w:tr w:rsidR="00E41431" w:rsidRPr="00E41431" w:rsidTr="00E41431">
        <w:tc>
          <w:tcPr>
            <w:tcW w:w="5470"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(фамилия, имя, отчество</w:t>
            </w:r>
          </w:p>
          <w:p w:rsidR="00E41431" w:rsidRPr="00E41431" w:rsidRDefault="00E41431" w:rsidP="00E41431">
            <w:pPr>
              <w:widowControl/>
              <w:autoSpaceDE/>
              <w:autoSpaceDN/>
              <w:jc w:val="both"/>
              <w:rPr>
                <w:sz w:val="24"/>
                <w:szCs w:val="24"/>
                <w:lang w:eastAsia="ru-RU"/>
              </w:rPr>
            </w:pPr>
            <w:r w:rsidRPr="00E41431">
              <w:rPr>
                <w:sz w:val="24"/>
                <w:szCs w:val="24"/>
                <w:lang w:eastAsia="ru-RU"/>
              </w:rPr>
              <w:t>(последнее - при наличии) заявителя)</w:t>
            </w:r>
          </w:p>
        </w:tc>
        <w:tc>
          <w:tcPr>
            <w:tcW w:w="9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1794"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(подпись)</w:t>
            </w:r>
          </w:p>
        </w:tc>
        <w:tc>
          <w:tcPr>
            <w:tcW w:w="14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c>
          <w:tcPr>
            <w:tcW w:w="2552" w:type="dxa"/>
            <w:shd w:val="clear" w:color="auto" w:fill="FFFFFF"/>
            <w:tcMar>
              <w:top w:w="0" w:type="dxa"/>
              <w:left w:w="0" w:type="dxa"/>
              <w:bottom w:w="0" w:type="dxa"/>
              <w:right w:w="0" w:type="dxa"/>
            </w:tcMar>
            <w:hideMark/>
          </w:tcPr>
          <w:p w:rsidR="00E41431" w:rsidRPr="00E41431" w:rsidRDefault="00E41431" w:rsidP="00E41431">
            <w:pPr>
              <w:widowControl/>
              <w:autoSpaceDE/>
              <w:autoSpaceDN/>
              <w:jc w:val="both"/>
              <w:rPr>
                <w:sz w:val="24"/>
                <w:szCs w:val="24"/>
                <w:lang w:eastAsia="ru-RU"/>
              </w:rPr>
            </w:pPr>
            <w:r w:rsidRPr="00E41431">
              <w:rPr>
                <w:sz w:val="24"/>
                <w:szCs w:val="24"/>
                <w:lang w:eastAsia="ru-RU"/>
              </w:rPr>
              <w:t> </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rPr>
          <w:rFonts w:ascii="Courier New" w:hAnsi="Courier New" w:cs="Courier New"/>
          <w:color w:val="000000"/>
          <w:sz w:val="20"/>
          <w:szCs w:val="20"/>
          <w:lang w:eastAsia="ru-RU"/>
        </w:rPr>
      </w:pPr>
      <w:r w:rsidRPr="00E41431">
        <w:rPr>
          <w:color w:val="000000"/>
          <w:sz w:val="24"/>
          <w:szCs w:val="24"/>
          <w:lang w:eastAsia="ru-RU"/>
        </w:rPr>
        <w:t>&lt;*&gt; Юридические лица оформляют заявления на официальном бланке.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2</w:t>
      </w:r>
      <w:r w:rsidRPr="00E41431">
        <w:rPr>
          <w:color w:val="000000"/>
          <w:sz w:val="28"/>
          <w:szCs w:val="28"/>
          <w:lang w:eastAsia="ru-RU"/>
        </w:rPr>
        <w:b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lastRenderedPageBreak/>
        <w:t> (Бланк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pacing w:val="60"/>
          <w:sz w:val="26"/>
          <w:szCs w:val="26"/>
          <w:lang w:eastAsia="ru-RU"/>
        </w:rPr>
        <w:t>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6"/>
          <w:szCs w:val="26"/>
          <w:lang w:eastAsia="ru-RU"/>
        </w:rPr>
        <w:t>о признании садового дома жилым домом</w:t>
      </w:r>
      <w:r w:rsidRPr="00E41431">
        <w:rPr>
          <w:b/>
          <w:bCs/>
          <w:color w:val="000000"/>
          <w:sz w:val="26"/>
          <w:szCs w:val="26"/>
          <w:lang w:eastAsia="ru-RU"/>
        </w:rPr>
        <w:br/>
        <w:t>и жилого дома садовым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Дата, номер</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В связи с обращением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(Ф.И.О. физического лица, наименование юридического лица - заявителя)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о намерении признать </w:t>
      </w:r>
      <w:r w:rsidRPr="00E41431">
        <w:rPr>
          <w:color w:val="000000"/>
          <w:sz w:val="24"/>
          <w:szCs w:val="24"/>
          <w:u w:val="single"/>
          <w:lang w:eastAsia="ru-RU"/>
        </w:rPr>
        <w:t>садовый дом жилым домом/жилой дом садовым домом</w:t>
      </w:r>
      <w:r w:rsidRPr="00E41431">
        <w:rPr>
          <w:color w:val="000000"/>
          <w:sz w:val="24"/>
          <w:szCs w:val="24"/>
          <w:lang w:eastAsia="ru-RU"/>
        </w:rPr>
        <w:t>,</w:t>
      </w:r>
      <w:r w:rsidRPr="00E41431">
        <w:rPr>
          <w:rFonts w:ascii="Arial" w:hAnsi="Arial" w:cs="Arial"/>
          <w:color w:val="000000"/>
          <w:sz w:val="20"/>
          <w:szCs w:val="20"/>
          <w:lang w:eastAsia="ru-RU"/>
        </w:rPr>
        <w:b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(ненужное зачеркнуть)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расположенный по адресу: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r w:rsidR="0072401D">
        <w:rPr>
          <w:color w:val="000000"/>
          <w:sz w:val="24"/>
          <w:szCs w:val="24"/>
          <w:lang w:eastAsia="ru-RU"/>
        </w:rPr>
        <w:t xml:space="preserve">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кадастровый номер земельного участка, в пределах которого расположен дом:</w:t>
      </w:r>
      <w:r w:rsidRPr="00E41431">
        <w:rPr>
          <w:rFonts w:ascii="Arial" w:hAnsi="Arial" w:cs="Arial"/>
          <w:color w:val="000000"/>
          <w:sz w:val="20"/>
          <w:szCs w:val="20"/>
          <w:lang w:eastAsia="ru-RU"/>
        </w:rPr>
        <w:b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на основании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и реквизиты правоустанавливающего документа)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по результатам рассмотрения представленных документов принято решение:</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Признать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(садовый дом жилым домом/жилой дом садовым домом - нужное указать)</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(должность)</w:t>
      </w:r>
    </w:p>
    <w:tbl>
      <w:tblPr>
        <w:tblW w:w="0" w:type="dxa"/>
        <w:tblCellMar>
          <w:top w:w="15" w:type="dxa"/>
          <w:left w:w="15" w:type="dxa"/>
          <w:bottom w:w="15" w:type="dxa"/>
          <w:right w:w="15" w:type="dxa"/>
        </w:tblCellMar>
        <w:tblLook w:val="04A0" w:firstRow="1" w:lastRow="0" w:firstColumn="1" w:lastColumn="0" w:noHBand="0" w:noVBand="1"/>
      </w:tblPr>
      <w:tblGrid>
        <w:gridCol w:w="4253"/>
        <w:gridCol w:w="1418"/>
        <w:gridCol w:w="4253"/>
      </w:tblGrid>
      <w:tr w:rsidR="00E41431" w:rsidRPr="00E41431" w:rsidTr="00E41431">
        <w:tc>
          <w:tcPr>
            <w:tcW w:w="4253"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418"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253"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r>
      <w:tr w:rsidR="00E41431" w:rsidRPr="00E41431" w:rsidTr="00E41431">
        <w:tc>
          <w:tcPr>
            <w:tcW w:w="4253"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(Ф.И.О. должностного лица органа</w:t>
            </w:r>
            <w:r w:rsidRPr="00E41431">
              <w:rPr>
                <w:sz w:val="20"/>
                <w:szCs w:val="20"/>
                <w:lang w:eastAsia="ru-RU"/>
              </w:rPr>
              <w:br/>
              <w:t>местного самоуправления муниципального образования, в границах которого</w:t>
            </w:r>
            <w:r w:rsidRPr="00E41431">
              <w:rPr>
                <w:sz w:val="20"/>
                <w:szCs w:val="20"/>
                <w:lang w:eastAsia="ru-RU"/>
              </w:rPr>
              <w:br/>
              <w:t>расположен садовый дом или жилой дом)</w:t>
            </w:r>
          </w:p>
        </w:tc>
        <w:tc>
          <w:tcPr>
            <w:tcW w:w="1418"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253"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 должностного лица органа</w:t>
            </w:r>
            <w:r w:rsidRPr="00E41431">
              <w:rPr>
                <w:sz w:val="20"/>
                <w:szCs w:val="20"/>
                <w:lang w:eastAsia="ru-RU"/>
              </w:rPr>
              <w:br/>
              <w:t>местного самоуправления муниципального образования, в границах которого</w:t>
            </w:r>
            <w:r w:rsidRPr="00E41431">
              <w:rPr>
                <w:sz w:val="20"/>
                <w:szCs w:val="20"/>
                <w:lang w:eastAsia="ru-RU"/>
              </w:rPr>
              <w:br/>
              <w:t>расположен садовый дом или жилой дом)</w:t>
            </w:r>
          </w:p>
        </w:tc>
      </w:tr>
    </w:tbl>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М.П.</w:t>
      </w:r>
    </w:p>
    <w:tbl>
      <w:tblPr>
        <w:tblW w:w="0" w:type="dxa"/>
        <w:tblCellMar>
          <w:top w:w="15" w:type="dxa"/>
          <w:left w:w="15" w:type="dxa"/>
          <w:bottom w:w="15" w:type="dxa"/>
          <w:right w:w="15" w:type="dxa"/>
        </w:tblCellMar>
        <w:tblLook w:val="04A0" w:firstRow="1" w:lastRow="0" w:firstColumn="1" w:lastColumn="0" w:noHBand="0" w:noVBand="1"/>
      </w:tblPr>
      <w:tblGrid>
        <w:gridCol w:w="1134"/>
        <w:gridCol w:w="187"/>
        <w:gridCol w:w="454"/>
        <w:gridCol w:w="255"/>
        <w:gridCol w:w="1418"/>
        <w:gridCol w:w="369"/>
        <w:gridCol w:w="397"/>
        <w:gridCol w:w="851"/>
        <w:gridCol w:w="2552"/>
        <w:gridCol w:w="491"/>
        <w:gridCol w:w="1891"/>
      </w:tblGrid>
      <w:tr w:rsidR="00E41431" w:rsidRPr="00E41431" w:rsidTr="00E41431">
        <w:tc>
          <w:tcPr>
            <w:tcW w:w="1134"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Получил:</w:t>
            </w:r>
          </w:p>
        </w:tc>
        <w:tc>
          <w:tcPr>
            <w:tcW w:w="187"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w:t>
            </w:r>
          </w:p>
        </w:tc>
        <w:tc>
          <w:tcPr>
            <w:tcW w:w="454"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w:t>
            </w:r>
          </w:p>
        </w:tc>
        <w:tc>
          <w:tcPr>
            <w:tcW w:w="1418"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20</w:t>
            </w:r>
          </w:p>
        </w:tc>
        <w:tc>
          <w:tcPr>
            <w:tcW w:w="397"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51"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г.</w:t>
            </w:r>
          </w:p>
        </w:tc>
        <w:tc>
          <w:tcPr>
            <w:tcW w:w="2552"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491"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91" w:type="dxa"/>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(заполняется</w:t>
            </w:r>
          </w:p>
        </w:tc>
      </w:tr>
      <w:tr w:rsidR="00E41431" w:rsidRPr="00E41431" w:rsidTr="00E41431">
        <w:tc>
          <w:tcPr>
            <w:tcW w:w="1134"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7"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418"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 </w:t>
            </w:r>
          </w:p>
        </w:tc>
        <w:tc>
          <w:tcPr>
            <w:tcW w:w="397"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51"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552"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 заявителя)</w:t>
            </w:r>
          </w:p>
        </w:tc>
        <w:tc>
          <w:tcPr>
            <w:tcW w:w="491"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9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в случае получения решения лично)</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5387"/>
        <w:gridCol w:w="284"/>
        <w:gridCol w:w="454"/>
        <w:gridCol w:w="255"/>
        <w:gridCol w:w="1701"/>
        <w:gridCol w:w="369"/>
        <w:gridCol w:w="397"/>
        <w:gridCol w:w="392"/>
      </w:tblGrid>
      <w:tr w:rsidR="00E41431" w:rsidRPr="00E41431" w:rsidTr="00E41431">
        <w:tc>
          <w:tcPr>
            <w:tcW w:w="5387"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Решение направлено в адрес заявителя</w:t>
            </w:r>
          </w:p>
        </w:tc>
        <w:tc>
          <w:tcPr>
            <w:tcW w:w="284"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w:t>
            </w:r>
          </w:p>
        </w:tc>
        <w:tc>
          <w:tcPr>
            <w:tcW w:w="454"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vAlign w:val="bottom"/>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20</w:t>
            </w:r>
          </w:p>
        </w:tc>
        <w:tc>
          <w:tcPr>
            <w:tcW w:w="397"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92"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г.</w:t>
            </w:r>
          </w:p>
        </w:tc>
      </w:tr>
      <w:tr w:rsidR="00E41431" w:rsidRPr="00E41431" w:rsidTr="00E41431">
        <w:tc>
          <w:tcPr>
            <w:tcW w:w="5387"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(заполняется в случае направления решения по почте)</w:t>
            </w:r>
          </w:p>
        </w:tc>
        <w:tc>
          <w:tcPr>
            <w:tcW w:w="284"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255"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69" w:type="dxa"/>
            <w:tcMar>
              <w:top w:w="0" w:type="dxa"/>
              <w:left w:w="28" w:type="dxa"/>
              <w:bottom w:w="0" w:type="dxa"/>
              <w:right w:w="28" w:type="dxa"/>
            </w:tcMar>
            <w:hideMark/>
          </w:tcPr>
          <w:p w:rsidR="00E41431" w:rsidRPr="00E41431" w:rsidRDefault="00E41431" w:rsidP="00E41431">
            <w:pPr>
              <w:widowControl/>
              <w:autoSpaceDE/>
              <w:autoSpaceDN/>
              <w:jc w:val="right"/>
              <w:rPr>
                <w:sz w:val="24"/>
                <w:szCs w:val="24"/>
                <w:lang w:eastAsia="ru-RU"/>
              </w:rPr>
            </w:pPr>
            <w:r w:rsidRPr="00E41431">
              <w:rPr>
                <w:sz w:val="24"/>
                <w:szCs w:val="24"/>
                <w:lang w:eastAsia="ru-RU"/>
              </w:rPr>
              <w:t> </w:t>
            </w:r>
          </w:p>
        </w:tc>
        <w:tc>
          <w:tcPr>
            <w:tcW w:w="397"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92"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(Ф.И.О., подпись должностного лица,</w:t>
      </w:r>
      <w:r w:rsidRPr="00E41431">
        <w:rPr>
          <w:color w:val="000000"/>
          <w:sz w:val="20"/>
          <w:szCs w:val="20"/>
          <w:lang w:eastAsia="ru-RU"/>
        </w:rPr>
        <w:br/>
        <w:t>направившего решение в адрес заявителя)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F018CA" w:rsidRDefault="00F018CA" w:rsidP="00E41431">
      <w:pPr>
        <w:widowControl/>
        <w:autoSpaceDE/>
        <w:autoSpaceDN/>
        <w:jc w:val="right"/>
        <w:rPr>
          <w:color w:val="000000"/>
          <w:sz w:val="28"/>
          <w:szCs w:val="28"/>
          <w:lang w:eastAsia="ru-RU"/>
        </w:rPr>
      </w:pPr>
    </w:p>
    <w:p w:rsidR="00F018CA" w:rsidRDefault="00F018CA" w:rsidP="00E41431">
      <w:pPr>
        <w:widowControl/>
        <w:autoSpaceDE/>
        <w:autoSpaceDN/>
        <w:jc w:val="right"/>
        <w:rPr>
          <w:color w:val="000000"/>
          <w:sz w:val="28"/>
          <w:szCs w:val="28"/>
          <w:lang w:eastAsia="ru-RU"/>
        </w:rPr>
      </w:pPr>
    </w:p>
    <w:p w:rsidR="00F018CA" w:rsidRDefault="00F018CA"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3</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lastRenderedPageBreak/>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E41431">
        <w:rPr>
          <w:color w:val="000000"/>
          <w:sz w:val="20"/>
          <w:szCs w:val="20"/>
          <w:lang w:eastAsia="ru-RU"/>
        </w:rPr>
        <w:t>–  для</w:t>
      </w:r>
      <w:proofErr w:type="gramEnd"/>
      <w:r w:rsidRPr="00E41431">
        <w:rPr>
          <w:color w:val="000000"/>
          <w:sz w:val="20"/>
          <w:szCs w:val="20"/>
          <w:lang w:eastAsia="ru-RU"/>
        </w:rPr>
        <w:t xml:space="preserve"> физического лица, полное наименование застройщика, ИНН, ОГРН – для юридического лица,</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Р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 приеме документов</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В приеме документов для предоставления услуги «Признание садового дома жилым домом и жилого дома садовым домом» Вам отказано по следующим</w:t>
      </w:r>
      <w:r w:rsidRPr="00E41431">
        <w:rPr>
          <w:i/>
          <w:iCs/>
          <w:color w:val="000000"/>
          <w:sz w:val="24"/>
          <w:szCs w:val="24"/>
          <w:lang w:eastAsia="ru-RU"/>
        </w:rPr>
        <w:t> </w:t>
      </w:r>
      <w:r w:rsidRPr="00E41431">
        <w:rPr>
          <w:color w:val="000000"/>
          <w:sz w:val="24"/>
          <w:szCs w:val="24"/>
          <w:lang w:eastAsia="ru-RU"/>
        </w:rPr>
        <w:t>основаниям: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301"/>
        <w:gridCol w:w="4178"/>
        <w:gridCol w:w="3710"/>
      </w:tblGrid>
      <w:tr w:rsidR="00E41431" w:rsidRPr="00E41431" w:rsidTr="00E41431">
        <w:trPr>
          <w:tblHeader/>
        </w:trPr>
        <w:tc>
          <w:tcPr>
            <w:tcW w:w="200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3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Наименование основания для отказа в соответствии с Административным регламентом</w:t>
            </w:r>
          </w:p>
        </w:tc>
        <w:tc>
          <w:tcPr>
            <w:tcW w:w="3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w:t>
            </w:r>
          </w:p>
          <w:p w:rsidR="00E41431" w:rsidRPr="00E41431" w:rsidRDefault="00E41431" w:rsidP="00E41431">
            <w:pPr>
              <w:widowControl/>
              <w:autoSpaceDE/>
              <w:autoSpaceDN/>
              <w:jc w:val="center"/>
              <w:rPr>
                <w:sz w:val="24"/>
                <w:szCs w:val="24"/>
                <w:lang w:eastAsia="ru-RU"/>
              </w:rPr>
            </w:pPr>
            <w:r w:rsidRPr="00E41431">
              <w:rPr>
                <w:sz w:val="24"/>
                <w:szCs w:val="24"/>
                <w:lang w:eastAsia="ru-RU"/>
              </w:rPr>
              <w:t>в приеме документов</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"а"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какое ведомство предоставляет услугу, информация о его местонахождении</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"б"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документов, утративших силу</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"в"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документов, содержащих подчистки и исправления текста</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"г"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документов, содержащих повреждения</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"д"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неполное заполнение полей в форме заявления, в том числе в интерактивной форме заявления на ЕПГУ;</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незаполненных полей заявления</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lastRenderedPageBreak/>
              <w:t>подпункт "е"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заявление о предоставлении услуги и документы, указанные пункте 2.8 Административного регламента, представлены в электронной форме с нарушением требований, установленных пунктами 2.5 – 2.7 Административного регламента</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"ж"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документов, предусмотренных пунктом 2.8 Административного регламента</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документов, не представленных заявителем</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"з"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заявление подано лицом, не имеющим полномочий представлять интересы Заявителя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c>
          <w:tcPr>
            <w:tcW w:w="200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"и" пункта 2.13</w:t>
            </w:r>
          </w:p>
        </w:tc>
        <w:tc>
          <w:tcPr>
            <w:tcW w:w="439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xml:space="preserve">выявлено несоблюдение установленных статьей 11 Федерального закона «Об электронной подписи» условий признания квалифицированной электронной подписи </w:t>
            </w:r>
            <w:proofErr w:type="spellStart"/>
            <w:r w:rsidRPr="00E41431">
              <w:rPr>
                <w:sz w:val="24"/>
                <w:szCs w:val="24"/>
                <w:lang w:eastAsia="ru-RU"/>
              </w:rPr>
              <w:t>действительнойв</w:t>
            </w:r>
            <w:proofErr w:type="spellEnd"/>
            <w:r w:rsidRPr="00E41431">
              <w:rPr>
                <w:sz w:val="24"/>
                <w:szCs w:val="24"/>
                <w:lang w:eastAsia="ru-RU"/>
              </w:rPr>
              <w:t xml:space="preserve"> документах, представленных в электронной форме</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Указывается исчерпывающий перечень электронных документов, не соответствующих указанному критерию</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Дополнительно информируем: 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Приложение: 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(прилагаются документы, представленные заявителем)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957"/>
        <w:gridCol w:w="594"/>
        <w:gridCol w:w="3205"/>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957"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4"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205"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957"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59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20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 xml:space="preserve">(фамилия, имя, </w:t>
            </w:r>
            <w:proofErr w:type="gramStart"/>
            <w:r w:rsidRPr="00E41431">
              <w:rPr>
                <w:sz w:val="20"/>
                <w:szCs w:val="20"/>
                <w:lang w:eastAsia="ru-RU"/>
              </w:rPr>
              <w:t>отчество</w:t>
            </w:r>
            <w:r w:rsidRPr="00E41431">
              <w:rPr>
                <w:sz w:val="20"/>
                <w:szCs w:val="20"/>
                <w:lang w:eastAsia="ru-RU"/>
              </w:rPr>
              <w:br/>
              <w:t>(</w:t>
            </w:r>
            <w:proofErr w:type="gramEnd"/>
            <w:r w:rsidRPr="00E41431">
              <w:rPr>
                <w:sz w:val="20"/>
                <w:szCs w:val="20"/>
                <w:lang w:eastAsia="ru-RU"/>
              </w:rPr>
              <w:t>при наличии)</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Дата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*Сведения об ИНН в отношении иностранного юридического лица не указываются.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2401D" w:rsidRDefault="0072401D" w:rsidP="00E41431">
      <w:pPr>
        <w:widowControl/>
        <w:autoSpaceDE/>
        <w:autoSpaceDN/>
        <w:jc w:val="right"/>
        <w:rPr>
          <w:color w:val="000000"/>
          <w:sz w:val="28"/>
          <w:szCs w:val="28"/>
          <w:lang w:eastAsia="ru-RU"/>
        </w:rPr>
      </w:pPr>
    </w:p>
    <w:p w:rsidR="0072401D" w:rsidRDefault="0072401D" w:rsidP="00E41431">
      <w:pPr>
        <w:widowControl/>
        <w:autoSpaceDE/>
        <w:autoSpaceDN/>
        <w:jc w:val="right"/>
        <w:rPr>
          <w:color w:val="000000"/>
          <w:sz w:val="28"/>
          <w:szCs w:val="28"/>
          <w:lang w:eastAsia="ru-RU"/>
        </w:rPr>
      </w:pPr>
    </w:p>
    <w:p w:rsidR="0072401D" w:rsidRDefault="0072401D"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4</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lastRenderedPageBreak/>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E41431">
        <w:rPr>
          <w:color w:val="000000"/>
          <w:sz w:val="20"/>
          <w:szCs w:val="20"/>
          <w:lang w:eastAsia="ru-RU"/>
        </w:rPr>
        <w:t>–  для</w:t>
      </w:r>
      <w:proofErr w:type="gramEnd"/>
      <w:r w:rsidRPr="00E41431">
        <w:rPr>
          <w:color w:val="000000"/>
          <w:sz w:val="20"/>
          <w:szCs w:val="20"/>
          <w:lang w:eastAsia="ru-RU"/>
        </w:rPr>
        <w:t xml:space="preserve"> физического лица, полное наименование застройщика, ИНН, ОГРН – для юридического лица,</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Р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 предоставлении муниципальной услуги</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по результатам рассмотрения заявления по услуге «Признание садового дома жилым домом/ Признание жилого дома садовым»* от ___________ № ____________ и приложенных к нему документов принято решение об отказе в предоставлении услуги по следующим основаниям.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301"/>
        <w:gridCol w:w="4293"/>
        <w:gridCol w:w="3595"/>
      </w:tblGrid>
      <w:tr w:rsidR="00E41431" w:rsidRPr="00E41431" w:rsidTr="00E41431">
        <w:trPr>
          <w:trHeight w:val="1168"/>
          <w:tblHeader/>
        </w:trPr>
        <w:tc>
          <w:tcPr>
            <w:tcW w:w="18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5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Наименование основания для отказа в соответствии с Административным регламентом</w:t>
            </w:r>
          </w:p>
        </w:tc>
        <w:tc>
          <w:tcPr>
            <w:tcW w:w="38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 в предоставлении муниципальной услуги</w:t>
            </w:r>
          </w:p>
        </w:tc>
      </w:tr>
      <w:tr w:rsidR="00E41431" w:rsidRPr="00E41431" w:rsidTr="00E41431">
        <w:trPr>
          <w:trHeight w:val="151"/>
        </w:trPr>
        <w:tc>
          <w:tcPr>
            <w:tcW w:w="102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spacing w:line="151" w:lineRule="atLeast"/>
              <w:jc w:val="center"/>
              <w:rPr>
                <w:sz w:val="24"/>
                <w:szCs w:val="24"/>
                <w:lang w:eastAsia="ru-RU"/>
              </w:rPr>
            </w:pPr>
            <w:r w:rsidRPr="00E41431">
              <w:rPr>
                <w:sz w:val="24"/>
                <w:szCs w:val="24"/>
                <w:lang w:eastAsia="ru-RU"/>
              </w:rPr>
              <w:t xml:space="preserve">Для </w:t>
            </w:r>
            <w:proofErr w:type="spellStart"/>
            <w:r w:rsidRPr="00E41431">
              <w:rPr>
                <w:sz w:val="24"/>
                <w:szCs w:val="24"/>
                <w:lang w:eastAsia="ru-RU"/>
              </w:rPr>
              <w:t>подуслуги</w:t>
            </w:r>
            <w:proofErr w:type="spellEnd"/>
            <w:r w:rsidRPr="00E41431">
              <w:rPr>
                <w:sz w:val="24"/>
                <w:szCs w:val="24"/>
                <w:lang w:eastAsia="ru-RU"/>
              </w:rPr>
              <w:t xml:space="preserve"> «Признание садового дома жилым домом»</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заключения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 декабря 2009 года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Не требуются</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2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поступления в уполномоченный орган местного самоуправления сведений, содержащихся в ЕГРН, о зарегистрированном праве собственности на садовый дом лица, не являющегося заявителем</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3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xml:space="preserve">непредставление заявителем правоустанавливающего документа на садовый дом или нотариально заверенной копии такого документа в течении 15 календарных дней со дня направления, указанным в заявлении способом, уведомления о поступлении в уполномоченный орган местного </w:t>
            </w:r>
            <w:r w:rsidRPr="00E41431">
              <w:rPr>
                <w:sz w:val="24"/>
                <w:szCs w:val="24"/>
                <w:lang w:eastAsia="ru-RU"/>
              </w:rPr>
              <w:lastRenderedPageBreak/>
              <w:t>самоуправления уведомления об отсутствии в ЕГРН сведений о зарегистрированных правах на садовый дом и необходимости представления правоустанавливающего документа (в соответствии с подпунктом «в» пункта 61 Положения)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lastRenderedPageBreak/>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4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нотариально удостоверенного согласия третьих лиц в случае, если садовый дом обременен правами указанных лиц</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5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6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отсутствие документов (сведений), предусмотренных нормативными правовыми актами Российской Федерации</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7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351"/>
        </w:trPr>
        <w:tc>
          <w:tcPr>
            <w:tcW w:w="1027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xml:space="preserve">Для </w:t>
            </w:r>
            <w:proofErr w:type="spellStart"/>
            <w:r w:rsidRPr="00E41431">
              <w:rPr>
                <w:sz w:val="24"/>
                <w:szCs w:val="24"/>
                <w:lang w:eastAsia="ru-RU"/>
              </w:rPr>
              <w:t>подуслуги</w:t>
            </w:r>
            <w:proofErr w:type="spellEnd"/>
            <w:r w:rsidRPr="00E41431">
              <w:rPr>
                <w:sz w:val="24"/>
                <w:szCs w:val="24"/>
                <w:lang w:eastAsia="ru-RU"/>
              </w:rPr>
              <w:t xml:space="preserve"> «Признание жилого дома садовым домом»</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8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поступление в уполномоченный орган местного самоуправления сведений, содержащихся в ЕГРН сведений о зарегистрированных правах на жилой дом лица, не являющегося заявителем</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9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правоустанавливающего документа на жилой дом или нотариально заверенной копии такого документа в течении 15 календарных дней со дня направления, указанным в заявлении способом, уведомления о поступлении в уполномоченный орган местного самоуправления уведомления об отсутствии в ЕГРН сведений о зарегистрированных правах на жилой дом и необходимости представления правоустанавливающего документа  </w:t>
            </w:r>
            <w:proofErr w:type="gramStart"/>
            <w:r w:rsidRPr="00E41431">
              <w:rPr>
                <w:sz w:val="24"/>
                <w:szCs w:val="24"/>
                <w:lang w:eastAsia="ru-RU"/>
              </w:rPr>
              <w:t>   (</w:t>
            </w:r>
            <w:proofErr w:type="gramEnd"/>
            <w:r w:rsidRPr="00E41431">
              <w:rPr>
                <w:sz w:val="24"/>
                <w:szCs w:val="24"/>
                <w:lang w:eastAsia="ru-RU"/>
              </w:rPr>
              <w:t>в соответствии с подпунктом «в» пункта 61 Положения)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lastRenderedPageBreak/>
              <w:t>подпункт 10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непредставление заявителем нотариально удостоверенного согласия третьих лиц в случае, если жилой дом обременен правами указанных лиц</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11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12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использования жилого дома заявителем или иным лицом в качестве места постоянного проживания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13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отсутствие документов (сведений), предусмотренных нормативными правовыми актами Российской Федерации</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rPr>
          <w:trHeight w:val="1022"/>
        </w:trPr>
        <w:tc>
          <w:tcPr>
            <w:tcW w:w="184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подпункт 14 пункта 2.12</w:t>
            </w:r>
          </w:p>
        </w:tc>
        <w:tc>
          <w:tcPr>
            <w:tcW w:w="454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88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Дополнительно информируем:________________________________________________________________________________________________.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(указывается информация, необходимая для устранения причин отказа в отказе предоставления услуги,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701"/>
        <w:gridCol w:w="709"/>
        <w:gridCol w:w="3346"/>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709"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34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70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34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 xml:space="preserve">(фамилия, имя, </w:t>
            </w:r>
            <w:proofErr w:type="gramStart"/>
            <w:r w:rsidRPr="00E41431">
              <w:rPr>
                <w:sz w:val="20"/>
                <w:szCs w:val="20"/>
                <w:lang w:eastAsia="ru-RU"/>
              </w:rPr>
              <w:t>отчество</w:t>
            </w:r>
            <w:r w:rsidRPr="00E41431">
              <w:rPr>
                <w:sz w:val="20"/>
                <w:szCs w:val="20"/>
                <w:lang w:eastAsia="ru-RU"/>
              </w:rPr>
              <w:br/>
              <w:t>(</w:t>
            </w:r>
            <w:proofErr w:type="gramEnd"/>
            <w:r w:rsidRPr="00E41431">
              <w:rPr>
                <w:sz w:val="20"/>
                <w:szCs w:val="20"/>
                <w:lang w:eastAsia="ru-RU"/>
              </w:rPr>
              <w:t>при наличии)</w:t>
            </w:r>
          </w:p>
        </w:tc>
      </w:tr>
    </w:tbl>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2401D" w:rsidRDefault="0072401D" w:rsidP="00E41431">
      <w:pPr>
        <w:widowControl/>
        <w:autoSpaceDE/>
        <w:autoSpaceDN/>
        <w:jc w:val="right"/>
        <w:rPr>
          <w:color w:val="000000"/>
          <w:sz w:val="28"/>
          <w:szCs w:val="28"/>
          <w:lang w:eastAsia="ru-RU"/>
        </w:rPr>
      </w:pPr>
    </w:p>
    <w:p w:rsidR="0072401D" w:rsidRDefault="0072401D"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5</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lastRenderedPageBreak/>
        <w:t>ФОРМА</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З А Я В Л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исправлении допущенных опечаток и ошибок в решении уполномоченного органа о признании садового дома жилым домом и жилого дома садовым домом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 __________ 20___ г.</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Прошу исправить допущенную опечатку/ ошибку в решении о признании садового дома жилым/ жилого дома садовым*.</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1. Сведения о заявителе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114"/>
        <w:gridCol w:w="5381"/>
        <w:gridCol w:w="3694"/>
      </w:tblGrid>
      <w:tr w:rsidR="00E41431" w:rsidRPr="00E41431" w:rsidTr="00E41431">
        <w:tc>
          <w:tcPr>
            <w:tcW w:w="10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w:t>
            </w:r>
          </w:p>
        </w:tc>
        <w:tc>
          <w:tcPr>
            <w:tcW w:w="49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физическом лице, в случае если заявителем является физическое лицо:</w:t>
            </w:r>
          </w:p>
        </w:tc>
        <w:tc>
          <w:tcPr>
            <w:tcW w:w="33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1.1.1.</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Фамилия, имя, отчество (при наличии)</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1.1.2.</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1.1.3.</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юридическом лице (в случае если заявителем является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1.2.1.</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Полное наименование</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1.2.2.</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1.2.3.</w:t>
            </w:r>
          </w:p>
        </w:tc>
        <w:tc>
          <w:tcPr>
            <w:tcW w:w="490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77459B">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2. Сведения о выданном решении, содержащем опечатку/ошибку</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113"/>
        <w:gridCol w:w="5226"/>
        <w:gridCol w:w="1771"/>
        <w:gridCol w:w="2079"/>
      </w:tblGrid>
      <w:tr w:rsidR="00E41431" w:rsidRPr="00E41431" w:rsidTr="00E41431">
        <w:tc>
          <w:tcPr>
            <w:tcW w:w="10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w:t>
            </w:r>
          </w:p>
        </w:tc>
        <w:tc>
          <w:tcPr>
            <w:tcW w:w="476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Орган, выдавший решение</w:t>
            </w:r>
          </w:p>
        </w:tc>
        <w:tc>
          <w:tcPr>
            <w:tcW w:w="161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Номер документа</w:t>
            </w:r>
          </w:p>
        </w:tc>
        <w:tc>
          <w:tcPr>
            <w:tcW w:w="189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Дата документа</w:t>
            </w:r>
          </w:p>
        </w:tc>
      </w:tr>
      <w:tr w:rsidR="00E41431" w:rsidRPr="00E41431" w:rsidTr="00E41431">
        <w:tc>
          <w:tcPr>
            <w:tcW w:w="10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4763"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614"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89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3. Обоснование для внесения исправлений в 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52"/>
        <w:gridCol w:w="2644"/>
        <w:gridCol w:w="2643"/>
        <w:gridCol w:w="3850"/>
      </w:tblGrid>
      <w:tr w:rsidR="00E41431" w:rsidRPr="00E41431" w:rsidTr="00E41431">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Данные (сведения), указанные в решении</w:t>
            </w:r>
          </w:p>
        </w:tc>
        <w:tc>
          <w:tcPr>
            <w:tcW w:w="24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Данные (сведения), которые необходимо указать в решении</w:t>
            </w:r>
          </w:p>
        </w:tc>
        <w:tc>
          <w:tcPr>
            <w:tcW w:w="350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Обоснование с указанием реквизита (-</w:t>
            </w:r>
            <w:proofErr w:type="spellStart"/>
            <w:r w:rsidRPr="00E41431">
              <w:rPr>
                <w:sz w:val="24"/>
                <w:szCs w:val="24"/>
                <w:lang w:eastAsia="ru-RU"/>
              </w:rPr>
              <w:t>ов</w:t>
            </w:r>
            <w:proofErr w:type="spellEnd"/>
            <w:r w:rsidRPr="00E41431">
              <w:rPr>
                <w:sz w:val="24"/>
                <w:szCs w:val="24"/>
                <w:lang w:eastAsia="ru-RU"/>
              </w:rPr>
              <w:t>) документа (-</w:t>
            </w:r>
            <w:proofErr w:type="spellStart"/>
            <w:r w:rsidRPr="00E41431">
              <w:rPr>
                <w:sz w:val="24"/>
                <w:szCs w:val="24"/>
                <w:lang w:eastAsia="ru-RU"/>
              </w:rPr>
              <w:t>ов</w:t>
            </w:r>
            <w:proofErr w:type="spellEnd"/>
            <w:r w:rsidRPr="00E41431">
              <w:rPr>
                <w:sz w:val="24"/>
                <w:szCs w:val="24"/>
                <w:lang w:eastAsia="ru-RU"/>
              </w:rPr>
              <w:t xml:space="preserve">), документации, на основании </w:t>
            </w:r>
            <w:r w:rsidRPr="00E41431">
              <w:rPr>
                <w:sz w:val="24"/>
                <w:szCs w:val="24"/>
                <w:lang w:eastAsia="ru-RU"/>
              </w:rPr>
              <w:lastRenderedPageBreak/>
              <w:t>которых принималось решение о выдаче решения</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lastRenderedPageBreak/>
              <w:t>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4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Приложение: </w:t>
      </w:r>
      <w:r w:rsidRPr="00E41431">
        <w:rPr>
          <w:color w:val="000000"/>
          <w:sz w:val="24"/>
          <w:szCs w:val="24"/>
          <w:u w:val="single"/>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Номер телефона и адрес электронной почты для связи: </w:t>
      </w:r>
      <w:r w:rsidRPr="00E41431">
        <w:rPr>
          <w:color w:val="000000"/>
          <w:sz w:val="24"/>
          <w:szCs w:val="24"/>
          <w:u w:val="single"/>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Исправленное решение о признании садового дома жилым/ жилого дома садовым*</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Результат рассмотрения настоящего заявления прошу:</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9295"/>
        <w:gridCol w:w="894"/>
      </w:tblGrid>
      <w:tr w:rsidR="00E41431" w:rsidRPr="00E41431" w:rsidTr="00E41431">
        <w:tc>
          <w:tcPr>
            <w:tcW w:w="847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адресу:___________________________________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84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на бумажном носителе на почтовый</w:t>
            </w:r>
            <w:r w:rsidRPr="00E41431">
              <w:rPr>
                <w:sz w:val="24"/>
                <w:szCs w:val="24"/>
                <w:lang w:eastAsia="ru-RU"/>
              </w:rPr>
              <w:br/>
              <w:t>адрес: _______________________________</w:t>
            </w:r>
          </w:p>
        </w:tc>
        <w:tc>
          <w:tcPr>
            <w:tcW w:w="815"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28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i/>
                <w:iCs/>
                <w:sz w:val="20"/>
                <w:szCs w:val="20"/>
                <w:lang w:eastAsia="ru-RU"/>
              </w:rPr>
              <w:t>Указывается один из перечисленных способов</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978"/>
        <w:gridCol w:w="452"/>
        <w:gridCol w:w="2026"/>
        <w:gridCol w:w="526"/>
        <w:gridCol w:w="3145"/>
      </w:tblGrid>
      <w:tr w:rsidR="00E41431" w:rsidRPr="00E41431" w:rsidTr="00E41431">
        <w:tc>
          <w:tcPr>
            <w:tcW w:w="2978"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2"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02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26"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145"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2978"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452"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202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52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14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 xml:space="preserve">(фамилия, имя, </w:t>
            </w:r>
            <w:proofErr w:type="gramStart"/>
            <w:r w:rsidRPr="00E41431">
              <w:rPr>
                <w:sz w:val="20"/>
                <w:szCs w:val="20"/>
                <w:lang w:eastAsia="ru-RU"/>
              </w:rPr>
              <w:t>отчество</w:t>
            </w:r>
            <w:r w:rsidRPr="00E41431">
              <w:rPr>
                <w:sz w:val="20"/>
                <w:szCs w:val="20"/>
                <w:lang w:eastAsia="ru-RU"/>
              </w:rPr>
              <w:br/>
              <w:t>(</w:t>
            </w:r>
            <w:proofErr w:type="gramEnd"/>
            <w:r w:rsidRPr="00E41431">
              <w:rPr>
                <w:sz w:val="20"/>
                <w:szCs w:val="20"/>
                <w:lang w:eastAsia="ru-RU"/>
              </w:rPr>
              <w:t>при наличии)</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6</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lastRenderedPageBreak/>
        <w:t>«Признание садового дома жилым домом и жилого дома садовым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E41431">
        <w:rPr>
          <w:color w:val="000000"/>
          <w:sz w:val="20"/>
          <w:szCs w:val="20"/>
          <w:lang w:eastAsia="ru-RU"/>
        </w:rPr>
        <w:t>–  для</w:t>
      </w:r>
      <w:proofErr w:type="gramEnd"/>
      <w:r w:rsidRPr="00E41431">
        <w:rPr>
          <w:color w:val="000000"/>
          <w:sz w:val="20"/>
          <w:szCs w:val="20"/>
          <w:lang w:eastAsia="ru-RU"/>
        </w:rPr>
        <w:t xml:space="preserve"> физического лица, полное наименование застройщика, ИНН, ОГРН – для юридического лица,</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Р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во внесении исправлений в</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решение о признании садового дома жилым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  и жилого дома садовым домом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(далее – 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по результатам рассмотрения заявления об исправлении допущенных опечаток и ошибок в решении от ___________ ----- № ____________                                                                           </w:t>
      </w:r>
      <w:proofErr w:type="gramStart"/>
      <w:r w:rsidRPr="00E41431">
        <w:rPr>
          <w:color w:val="000000"/>
          <w:sz w:val="24"/>
          <w:szCs w:val="24"/>
          <w:lang w:eastAsia="ru-RU"/>
        </w:rPr>
        <w:t>   </w:t>
      </w:r>
      <w:r w:rsidRPr="00E41431">
        <w:rPr>
          <w:color w:val="000000"/>
          <w:sz w:val="20"/>
          <w:szCs w:val="20"/>
          <w:lang w:eastAsia="ru-RU"/>
        </w:rPr>
        <w:t>(</w:t>
      </w:r>
      <w:proofErr w:type="gramEnd"/>
      <w:r w:rsidRPr="00E41431">
        <w:rPr>
          <w:color w:val="000000"/>
          <w:sz w:val="20"/>
          <w:szCs w:val="20"/>
          <w:lang w:eastAsia="ru-RU"/>
        </w:rPr>
        <w:t>дата и номер регистрации)</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принято решение об отказе во внесении исправлений в решение.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364"/>
        <w:gridCol w:w="4221"/>
        <w:gridCol w:w="3604"/>
      </w:tblGrid>
      <w:tr w:rsidR="00E41431" w:rsidRPr="00E41431" w:rsidTr="00E41431">
        <w:trPr>
          <w:tblHeader/>
        </w:trPr>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Наименование основания для отказа во внесении исправлений в решение в соответствии с Административным регламентом</w:t>
            </w:r>
          </w:p>
        </w:tc>
        <w:tc>
          <w:tcPr>
            <w:tcW w:w="35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 во внесении исправлений в решение</w:t>
            </w:r>
          </w:p>
        </w:tc>
      </w:tr>
      <w:tr w:rsidR="00E41431" w:rsidRPr="00E41431" w:rsidTr="00E41431">
        <w:trPr>
          <w:trHeight w:val="1022"/>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"а" пункта 2.26</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несоответствие заявителя кругу лиц, указанных в пункте 2.2 Административного регламента</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r w:rsidR="00E41431" w:rsidRPr="00E41431" w:rsidTr="00E41431">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подпункт "б" пункта 2.26</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отсутствие факта допущения опечатки или ошибки в решении</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 вправе повторно обратиться с заявлением об исправлении допущенных опечаток и ошибок в решении после устранения указанных нарушений.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Дополнительно информируем:________________________________________________________________________________________________.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 xml:space="preserve">(указывается информация, необходимая для устранения причин отказа во внесении исправлений в </w:t>
      </w:r>
      <w:proofErr w:type="spellStart"/>
      <w:r w:rsidRPr="00E41431">
        <w:rPr>
          <w:color w:val="000000"/>
          <w:sz w:val="20"/>
          <w:szCs w:val="20"/>
          <w:lang w:eastAsia="ru-RU"/>
        </w:rPr>
        <w:t>решенеие</w:t>
      </w:r>
      <w:proofErr w:type="spellEnd"/>
      <w:r w:rsidRPr="00E41431">
        <w:rPr>
          <w:color w:val="000000"/>
          <w:sz w:val="20"/>
          <w:szCs w:val="20"/>
          <w:lang w:eastAsia="ru-RU"/>
        </w:rPr>
        <w:t>,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701"/>
        <w:gridCol w:w="709"/>
        <w:gridCol w:w="3346"/>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709"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34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70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34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 xml:space="preserve">(фамилия, имя, </w:t>
            </w:r>
            <w:proofErr w:type="gramStart"/>
            <w:r w:rsidRPr="00E41431">
              <w:rPr>
                <w:sz w:val="20"/>
                <w:szCs w:val="20"/>
                <w:lang w:eastAsia="ru-RU"/>
              </w:rPr>
              <w:t>отчество</w:t>
            </w:r>
            <w:r w:rsidRPr="00E41431">
              <w:rPr>
                <w:sz w:val="20"/>
                <w:szCs w:val="20"/>
                <w:lang w:eastAsia="ru-RU"/>
              </w:rPr>
              <w:br/>
              <w:t>(</w:t>
            </w:r>
            <w:proofErr w:type="gramEnd"/>
            <w:r w:rsidRPr="00E41431">
              <w:rPr>
                <w:sz w:val="20"/>
                <w:szCs w:val="20"/>
                <w:lang w:eastAsia="ru-RU"/>
              </w:rPr>
              <w:t>при наличии)</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Дата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*Сведения об ИНН в отношении иностранного юридического лица не указываются.</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lastRenderedPageBreak/>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Приложение № 7</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З А Я В Л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 выдаче дубликата решения</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 признании садового дома жилым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и жилого дома садовым домом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(далее - решение)</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"____" __________ 20___ г.</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1. Сведения о застройщике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052"/>
        <w:gridCol w:w="5443"/>
        <w:gridCol w:w="3694"/>
      </w:tblGrid>
      <w:tr w:rsidR="00E41431" w:rsidRPr="00E41431" w:rsidTr="00E41431">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w:t>
            </w:r>
          </w:p>
        </w:tc>
        <w:tc>
          <w:tcPr>
            <w:tcW w:w="4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физическом лице, в случае если заявителем является физическое лицо:</w:t>
            </w:r>
          </w:p>
        </w:tc>
        <w:tc>
          <w:tcPr>
            <w:tcW w:w="33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1.1.1.</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Фамилия, имя, отчество (при наличии)</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1.1.2.</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Реквизиты документа, удостоверяющего личность (не указываются в случае, если заявитель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1.1.3.</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 индивидуального предпринимателя (в случае если заявителем является индивидуальным предпринимателем)</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Сведения о юридическом лице (в случае если заявителем является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1.2.1.</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Полное наименование</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1.2.2.</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Основной государственный регистрационный номер</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9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1.2.3.</w:t>
            </w:r>
          </w:p>
        </w:tc>
        <w:tc>
          <w:tcPr>
            <w:tcW w:w="4961"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Идентификационный номер налогоплательщика - юридического лица (не указывается в случае, если заявителем является иностранное юридическое лицо)</w:t>
            </w:r>
          </w:p>
        </w:tc>
        <w:tc>
          <w:tcPr>
            <w:tcW w:w="3367"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4"/>
          <w:szCs w:val="24"/>
          <w:lang w:eastAsia="ru-RU"/>
        </w:rPr>
        <w:t>2. Сведения о выданном решении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1113"/>
        <w:gridCol w:w="4935"/>
        <w:gridCol w:w="2070"/>
        <w:gridCol w:w="2071"/>
      </w:tblGrid>
      <w:tr w:rsidR="00E41431" w:rsidRPr="00E41431" w:rsidTr="00E41431">
        <w:tc>
          <w:tcPr>
            <w:tcW w:w="10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w:t>
            </w:r>
          </w:p>
        </w:tc>
        <w:tc>
          <w:tcPr>
            <w:tcW w:w="462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Орган, выдавший решение</w:t>
            </w:r>
            <w:r w:rsidRPr="00E41431">
              <w:rPr>
                <w:sz w:val="24"/>
                <w:szCs w:val="24"/>
                <w:lang w:eastAsia="ru-RU"/>
              </w:rPr>
              <w:br/>
              <w:t> </w:t>
            </w:r>
          </w:p>
        </w:tc>
        <w:tc>
          <w:tcPr>
            <w:tcW w:w="194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Номер документа</w:t>
            </w:r>
          </w:p>
        </w:tc>
        <w:tc>
          <w:tcPr>
            <w:tcW w:w="194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Дата документа</w:t>
            </w:r>
          </w:p>
        </w:tc>
      </w:tr>
      <w:tr w:rsidR="00E41431" w:rsidRPr="00E41431" w:rsidTr="00E41431">
        <w:trPr>
          <w:trHeight w:val="930"/>
        </w:trPr>
        <w:tc>
          <w:tcPr>
            <w:tcW w:w="10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lastRenderedPageBreak/>
              <w:t> </w:t>
            </w:r>
          </w:p>
        </w:tc>
        <w:tc>
          <w:tcPr>
            <w:tcW w:w="462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94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94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Прошу выдать дубликат решения.</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Приложение: _______________________________________________________________</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Номер телефона и адрес электронной почты для связи: </w:t>
      </w:r>
      <w:r w:rsidRPr="00E41431">
        <w:rPr>
          <w:color w:val="000000"/>
          <w:sz w:val="24"/>
          <w:szCs w:val="24"/>
          <w:u w:val="single"/>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Результат рассмотрения настоящего заявления прошу:</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8673"/>
        <w:gridCol w:w="1516"/>
      </w:tblGrid>
      <w:tr w:rsidR="00E41431" w:rsidRPr="00E41431" w:rsidTr="00E41431">
        <w:tc>
          <w:tcPr>
            <w:tcW w:w="790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расположенном по адресу:__________________________________________</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790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направить  на бумажном носителе на почтовый адрес: _________________________</w:t>
            </w:r>
          </w:p>
        </w:tc>
        <w:tc>
          <w:tcPr>
            <w:tcW w:w="1382"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rPr>
          <w:trHeight w:val="337"/>
        </w:trPr>
        <w:tc>
          <w:tcPr>
            <w:tcW w:w="9287"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Указывается один из перечисленных способов</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auto"/>
        <w:tblCellMar>
          <w:top w:w="15" w:type="dxa"/>
          <w:left w:w="15" w:type="dxa"/>
          <w:bottom w:w="15" w:type="dxa"/>
          <w:right w:w="15" w:type="dxa"/>
        </w:tblCellMar>
        <w:tblLook w:val="04A0" w:firstRow="1" w:lastRow="0" w:firstColumn="1" w:lastColumn="0" w:noHBand="0" w:noVBand="1"/>
      </w:tblPr>
      <w:tblGrid>
        <w:gridCol w:w="2978"/>
        <w:gridCol w:w="814"/>
        <w:gridCol w:w="1664"/>
        <w:gridCol w:w="526"/>
        <w:gridCol w:w="3145"/>
      </w:tblGrid>
      <w:tr w:rsidR="00E41431" w:rsidRPr="00E41431" w:rsidTr="00E41431">
        <w:tc>
          <w:tcPr>
            <w:tcW w:w="2978"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14"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664"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26"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145"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2978"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814" w:type="dxa"/>
            <w:tcMar>
              <w:top w:w="0" w:type="dxa"/>
              <w:left w:w="28" w:type="dxa"/>
              <w:bottom w:w="0" w:type="dxa"/>
              <w:right w:w="2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664"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52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14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 xml:space="preserve">(фамилия, имя, </w:t>
            </w:r>
            <w:proofErr w:type="gramStart"/>
            <w:r w:rsidRPr="00E41431">
              <w:rPr>
                <w:sz w:val="20"/>
                <w:szCs w:val="20"/>
                <w:lang w:eastAsia="ru-RU"/>
              </w:rPr>
              <w:t>отчество</w:t>
            </w:r>
            <w:r w:rsidRPr="00E41431">
              <w:rPr>
                <w:sz w:val="20"/>
                <w:szCs w:val="20"/>
                <w:lang w:eastAsia="ru-RU"/>
              </w:rPr>
              <w:br/>
              <w:t>(</w:t>
            </w:r>
            <w:proofErr w:type="gramEnd"/>
            <w:r w:rsidRPr="00E41431">
              <w:rPr>
                <w:sz w:val="20"/>
                <w:szCs w:val="20"/>
                <w:lang w:eastAsia="ru-RU"/>
              </w:rPr>
              <w:t>при наличии)</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*Нужное подчеркнуть.</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77459B" w:rsidRDefault="0077459B" w:rsidP="00E41431">
      <w:pPr>
        <w:widowControl/>
        <w:autoSpaceDE/>
        <w:autoSpaceDN/>
        <w:jc w:val="right"/>
        <w:rPr>
          <w:color w:val="000000"/>
          <w:sz w:val="28"/>
          <w:szCs w:val="28"/>
          <w:lang w:eastAsia="ru-RU"/>
        </w:rPr>
      </w:pP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lastRenderedPageBreak/>
        <w:t>Приложение № 8</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к Административному регламенту</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8"/>
          <w:szCs w:val="28"/>
          <w:lang w:eastAsia="ru-RU"/>
        </w:rPr>
        <w:t>предоставления муниципальной услуги</w:t>
      </w:r>
    </w:p>
    <w:p w:rsidR="00E41431" w:rsidRPr="00E41431" w:rsidRDefault="00E41431" w:rsidP="00E41431">
      <w:pPr>
        <w:widowControl/>
        <w:autoSpaceDE/>
        <w:autoSpaceDN/>
        <w:ind w:left="3969" w:right="-1"/>
        <w:jc w:val="right"/>
        <w:rPr>
          <w:rFonts w:ascii="Arial" w:hAnsi="Arial" w:cs="Arial"/>
          <w:color w:val="000000"/>
          <w:sz w:val="20"/>
          <w:szCs w:val="20"/>
          <w:lang w:eastAsia="ru-RU"/>
        </w:rPr>
      </w:pPr>
      <w:r w:rsidRPr="00E41431">
        <w:rPr>
          <w:color w:val="000000"/>
          <w:sz w:val="28"/>
          <w:szCs w:val="28"/>
          <w:lang w:eastAsia="ru-RU"/>
        </w:rPr>
        <w:t>«Признание садового дома жилым домом и жилого дома садовым домом»</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ФОРМА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(Бланк уполномоченного</w:t>
      </w:r>
      <w:r w:rsidRPr="00E41431">
        <w:rPr>
          <w:color w:val="000000"/>
          <w:sz w:val="24"/>
          <w:szCs w:val="24"/>
          <w:lang w:eastAsia="ru-RU"/>
        </w:rPr>
        <w:br/>
        <w:t>органа местного самоуправления)</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4"/>
          <w:szCs w:val="24"/>
          <w:lang w:eastAsia="ru-RU"/>
        </w:rPr>
        <w:t>Кому</w:t>
      </w:r>
      <w:r w:rsidRPr="00E41431">
        <w:rPr>
          <w:color w:val="000000"/>
          <w:sz w:val="27"/>
          <w:szCs w:val="27"/>
          <w:lang w:eastAsia="ru-RU"/>
        </w:rPr>
        <w:t> 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sidRPr="00E41431">
        <w:rPr>
          <w:color w:val="000000"/>
          <w:sz w:val="20"/>
          <w:szCs w:val="20"/>
          <w:lang w:eastAsia="ru-RU"/>
        </w:rPr>
        <w:t>–  для</w:t>
      </w:r>
      <w:proofErr w:type="gramEnd"/>
      <w:r w:rsidRPr="00E41431">
        <w:rPr>
          <w:color w:val="000000"/>
          <w:sz w:val="20"/>
          <w:szCs w:val="20"/>
          <w:lang w:eastAsia="ru-RU"/>
        </w:rPr>
        <w:t xml:space="preserve"> физического лица, полное наименование застройщика, ИНН, ОГРН – для юридического лица,</w:t>
      </w:r>
    </w:p>
    <w:p w:rsidR="00E41431" w:rsidRPr="00E41431" w:rsidRDefault="00E41431" w:rsidP="00E41431">
      <w:pPr>
        <w:widowControl/>
        <w:autoSpaceDE/>
        <w:autoSpaceDN/>
        <w:jc w:val="right"/>
        <w:rPr>
          <w:rFonts w:ascii="Arial" w:hAnsi="Arial" w:cs="Arial"/>
          <w:color w:val="000000"/>
          <w:sz w:val="20"/>
          <w:szCs w:val="20"/>
          <w:lang w:eastAsia="ru-RU"/>
        </w:rPr>
      </w:pPr>
      <w:r w:rsidRPr="00E41431">
        <w:rPr>
          <w:color w:val="000000"/>
          <w:sz w:val="27"/>
          <w:szCs w:val="27"/>
          <w:lang w:eastAsia="ru-RU"/>
        </w:rPr>
        <w:t>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почтовый индекс и адрес, телефон, адрес электронной почты)</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Р Е Ш Е Н И 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об отказе в выдаче дубликата решения о признании садового дома жилым домом</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                        и жилого дома садовым домом **</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b/>
          <w:bCs/>
          <w:color w:val="000000"/>
          <w:sz w:val="24"/>
          <w:szCs w:val="24"/>
          <w:lang w:eastAsia="ru-RU"/>
        </w:rPr>
        <w:t>(далее – решение)</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rFonts w:ascii="Arial" w:hAnsi="Arial" w:cs="Arial"/>
          <w:color w:val="000000"/>
          <w:sz w:val="20"/>
          <w:szCs w:val="20"/>
          <w:lang w:eastAsia="ru-RU"/>
        </w:rPr>
        <w:t> </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___________________________________________________________________________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(наименование уполномоченного органа исполнительной власти субъекта Российской Федерации, органа местного самоуправления)</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4"/>
          <w:szCs w:val="24"/>
          <w:lang w:eastAsia="ru-RU"/>
        </w:rPr>
        <w:t>по результатам рассмотрения заявления о выдаче дубликата решения от ___________ № ____________ принято решение об отказе в выдаче дубликата решения</w:t>
      </w:r>
      <w:r w:rsidRPr="00E41431">
        <w:rPr>
          <w:color w:val="000000"/>
          <w:sz w:val="20"/>
          <w:szCs w:val="20"/>
          <w:lang w:eastAsia="ru-RU"/>
        </w:rPr>
        <w:t> (дата и номер регистрации)</w:t>
      </w:r>
      <w:r w:rsidRPr="00E41431">
        <w:rPr>
          <w:color w:val="000000"/>
          <w:sz w:val="24"/>
          <w:szCs w:val="24"/>
          <w:lang w:eastAsia="ru-RU"/>
        </w:rPr>
        <w:t>.</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5000" w:type="pct"/>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firstRow="1" w:lastRow="0" w:firstColumn="1" w:lastColumn="0" w:noHBand="0" w:noVBand="1"/>
      </w:tblPr>
      <w:tblGrid>
        <w:gridCol w:w="2364"/>
        <w:gridCol w:w="4221"/>
        <w:gridCol w:w="3604"/>
      </w:tblGrid>
      <w:tr w:rsidR="00E41431" w:rsidRPr="00E41431" w:rsidTr="00E41431">
        <w:trPr>
          <w:trHeight w:val="1168"/>
          <w:tblHeader/>
        </w:trPr>
        <w:tc>
          <w:tcPr>
            <w:tcW w:w="16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пункта</w:t>
            </w:r>
          </w:p>
          <w:p w:rsidR="00E41431" w:rsidRPr="00E41431" w:rsidRDefault="00E41431" w:rsidP="00E41431">
            <w:pPr>
              <w:widowControl/>
              <w:autoSpaceDE/>
              <w:autoSpaceDN/>
              <w:jc w:val="center"/>
              <w:rPr>
                <w:sz w:val="24"/>
                <w:szCs w:val="24"/>
                <w:lang w:eastAsia="ru-RU"/>
              </w:rPr>
            </w:pPr>
            <w:r w:rsidRPr="00E41431">
              <w:rPr>
                <w:sz w:val="24"/>
                <w:szCs w:val="24"/>
                <w:lang w:eastAsia="ru-RU"/>
              </w:rPr>
              <w:t>Административного регламента</w:t>
            </w:r>
          </w:p>
        </w:tc>
        <w:tc>
          <w:tcPr>
            <w:tcW w:w="41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Наименование основания для отказа в выдаче дубликата решения в соответствии с Административным регламентом</w:t>
            </w:r>
          </w:p>
        </w:tc>
        <w:tc>
          <w:tcPr>
            <w:tcW w:w="350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Разъяснение причин отказа в выдаче дубликата решения</w:t>
            </w:r>
          </w:p>
        </w:tc>
      </w:tr>
      <w:tr w:rsidR="00E41431" w:rsidRPr="00E41431" w:rsidTr="00E41431">
        <w:trPr>
          <w:trHeight w:val="1022"/>
        </w:trPr>
        <w:tc>
          <w:tcPr>
            <w:tcW w:w="16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пункт 2.28</w:t>
            </w:r>
          </w:p>
        </w:tc>
        <w:tc>
          <w:tcPr>
            <w:tcW w:w="4110"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sz w:val="24"/>
                <w:szCs w:val="24"/>
                <w:lang w:eastAsia="ru-RU"/>
              </w:rPr>
              <w:t>несоответствие заявителя кругу лиц, указанных в пункте 2.2 Административного регламента</w:t>
            </w:r>
          </w:p>
        </w:tc>
        <w:tc>
          <w:tcPr>
            <w:tcW w:w="3509" w:type="dxa"/>
            <w:tcBorders>
              <w:top w:val="nil"/>
              <w:left w:val="nil"/>
              <w:bottom w:val="single" w:sz="8" w:space="0" w:color="auto"/>
              <w:right w:val="single" w:sz="8" w:space="0" w:color="auto"/>
            </w:tcBorders>
            <w:tcMar>
              <w:top w:w="0" w:type="dxa"/>
              <w:left w:w="108" w:type="dxa"/>
              <w:bottom w:w="0" w:type="dxa"/>
              <w:right w:w="108" w:type="dxa"/>
            </w:tcMar>
            <w:hideMark/>
          </w:tcPr>
          <w:p w:rsidR="00E41431" w:rsidRPr="00E41431" w:rsidRDefault="00E41431" w:rsidP="00E41431">
            <w:pPr>
              <w:widowControl/>
              <w:autoSpaceDE/>
              <w:autoSpaceDN/>
              <w:rPr>
                <w:sz w:val="24"/>
                <w:szCs w:val="24"/>
                <w:lang w:eastAsia="ru-RU"/>
              </w:rPr>
            </w:pPr>
            <w:r w:rsidRPr="00E41431">
              <w:rPr>
                <w:i/>
                <w:iCs/>
                <w:sz w:val="24"/>
                <w:szCs w:val="24"/>
                <w:lang w:eastAsia="ru-RU"/>
              </w:rPr>
              <w:t>Указываются основания такого вывода</w:t>
            </w:r>
          </w:p>
        </w:tc>
      </w:tr>
    </w:tbl>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Вы вправе повторно обратиться с заявлением о выдаче дубликата решения после устранения указанных нарушений.</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Данный отказ может быть обжалован в досудебном порядке путем направления жалобы в _________________________________________ _______________________________________, а также в судебном порядке.</w:t>
      </w:r>
    </w:p>
    <w:p w:rsidR="00E41431" w:rsidRPr="00E41431" w:rsidRDefault="00E41431" w:rsidP="00E41431">
      <w:pPr>
        <w:widowControl/>
        <w:autoSpaceDE/>
        <w:autoSpaceDN/>
        <w:jc w:val="both"/>
        <w:rPr>
          <w:rFonts w:ascii="Arial" w:hAnsi="Arial" w:cs="Arial"/>
          <w:color w:val="000000"/>
          <w:sz w:val="20"/>
          <w:szCs w:val="20"/>
          <w:lang w:eastAsia="ru-RU"/>
        </w:rPr>
      </w:pPr>
      <w:r w:rsidRPr="00E41431">
        <w:rPr>
          <w:color w:val="000000"/>
          <w:sz w:val="28"/>
          <w:szCs w:val="28"/>
          <w:lang w:eastAsia="ru-RU"/>
        </w:rPr>
        <w:t>Дополнительно информируем:________________________________________.</w:t>
      </w:r>
    </w:p>
    <w:p w:rsidR="00E41431" w:rsidRPr="00E41431" w:rsidRDefault="00E41431" w:rsidP="00E41431">
      <w:pPr>
        <w:widowControl/>
        <w:autoSpaceDE/>
        <w:autoSpaceDN/>
        <w:jc w:val="center"/>
        <w:rPr>
          <w:rFonts w:ascii="Arial" w:hAnsi="Arial" w:cs="Arial"/>
          <w:color w:val="000000"/>
          <w:sz w:val="20"/>
          <w:szCs w:val="20"/>
          <w:lang w:eastAsia="ru-RU"/>
        </w:rPr>
      </w:pPr>
      <w:r w:rsidRPr="00E41431">
        <w:rPr>
          <w:color w:val="000000"/>
          <w:sz w:val="20"/>
          <w:szCs w:val="20"/>
          <w:lang w:eastAsia="ru-RU"/>
        </w:rPr>
        <w:t>(указывается информация, необходимая для устранения причин отказа в выдаче дубликата решения, а также иная дополнительная информация при наличии)</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tbl>
      <w:tblPr>
        <w:tblW w:w="0" w:type="dxa"/>
        <w:tblCellMar>
          <w:top w:w="15" w:type="dxa"/>
          <w:left w:w="15" w:type="dxa"/>
          <w:bottom w:w="15" w:type="dxa"/>
          <w:right w:w="15" w:type="dxa"/>
        </w:tblCellMar>
        <w:tblLook w:val="04A0" w:firstRow="1" w:lastRow="0" w:firstColumn="1" w:lastColumn="0" w:noHBand="0" w:noVBand="1"/>
      </w:tblPr>
      <w:tblGrid>
        <w:gridCol w:w="3119"/>
        <w:gridCol w:w="595"/>
        <w:gridCol w:w="1701"/>
        <w:gridCol w:w="709"/>
        <w:gridCol w:w="3346"/>
      </w:tblGrid>
      <w:tr w:rsidR="00E41431" w:rsidRPr="00E41431" w:rsidTr="00E41431">
        <w:tc>
          <w:tcPr>
            <w:tcW w:w="3119"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595"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1701"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709" w:type="dxa"/>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c>
          <w:tcPr>
            <w:tcW w:w="3346" w:type="dxa"/>
            <w:tcBorders>
              <w:top w:val="nil"/>
              <w:left w:val="nil"/>
              <w:bottom w:val="single" w:sz="8" w:space="0" w:color="auto"/>
              <w:right w:val="nil"/>
            </w:tcBorders>
            <w:tcMar>
              <w:top w:w="0" w:type="dxa"/>
              <w:left w:w="28" w:type="dxa"/>
              <w:bottom w:w="0" w:type="dxa"/>
              <w:right w:w="28" w:type="dxa"/>
            </w:tcMar>
            <w:vAlign w:val="bottom"/>
            <w:hideMark/>
          </w:tcPr>
          <w:p w:rsidR="00E41431" w:rsidRPr="00E41431" w:rsidRDefault="00E41431" w:rsidP="00E41431">
            <w:pPr>
              <w:widowControl/>
              <w:autoSpaceDE/>
              <w:autoSpaceDN/>
              <w:rPr>
                <w:sz w:val="24"/>
                <w:szCs w:val="24"/>
                <w:lang w:eastAsia="ru-RU"/>
              </w:rPr>
            </w:pPr>
            <w:r w:rsidRPr="00E41431">
              <w:rPr>
                <w:sz w:val="24"/>
                <w:szCs w:val="24"/>
                <w:lang w:eastAsia="ru-RU"/>
              </w:rPr>
              <w:t> </w:t>
            </w:r>
          </w:p>
        </w:tc>
      </w:tr>
      <w:tr w:rsidR="00E41431" w:rsidRPr="00E41431" w:rsidTr="00E41431">
        <w:tc>
          <w:tcPr>
            <w:tcW w:w="311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(должность)</w:t>
            </w:r>
          </w:p>
        </w:tc>
        <w:tc>
          <w:tcPr>
            <w:tcW w:w="595"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1701"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(подпись)</w:t>
            </w:r>
          </w:p>
        </w:tc>
        <w:tc>
          <w:tcPr>
            <w:tcW w:w="709"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4"/>
                <w:szCs w:val="24"/>
                <w:lang w:eastAsia="ru-RU"/>
              </w:rPr>
              <w:t> </w:t>
            </w:r>
          </w:p>
        </w:tc>
        <w:tc>
          <w:tcPr>
            <w:tcW w:w="3346" w:type="dxa"/>
            <w:tcMar>
              <w:top w:w="0" w:type="dxa"/>
              <w:left w:w="28" w:type="dxa"/>
              <w:bottom w:w="0" w:type="dxa"/>
              <w:right w:w="28" w:type="dxa"/>
            </w:tcMar>
            <w:hideMark/>
          </w:tcPr>
          <w:p w:rsidR="00E41431" w:rsidRPr="00E41431" w:rsidRDefault="00E41431" w:rsidP="00E41431">
            <w:pPr>
              <w:widowControl/>
              <w:autoSpaceDE/>
              <w:autoSpaceDN/>
              <w:jc w:val="center"/>
              <w:rPr>
                <w:sz w:val="24"/>
                <w:szCs w:val="24"/>
                <w:lang w:eastAsia="ru-RU"/>
              </w:rPr>
            </w:pPr>
            <w:r w:rsidRPr="00E41431">
              <w:rPr>
                <w:sz w:val="20"/>
                <w:szCs w:val="20"/>
                <w:lang w:eastAsia="ru-RU"/>
              </w:rPr>
              <w:t xml:space="preserve">(фамилия, имя, </w:t>
            </w:r>
            <w:proofErr w:type="gramStart"/>
            <w:r w:rsidRPr="00E41431">
              <w:rPr>
                <w:sz w:val="20"/>
                <w:szCs w:val="20"/>
                <w:lang w:eastAsia="ru-RU"/>
              </w:rPr>
              <w:t>отчество</w:t>
            </w:r>
            <w:r w:rsidRPr="00E41431">
              <w:rPr>
                <w:sz w:val="20"/>
                <w:szCs w:val="20"/>
                <w:lang w:eastAsia="ru-RU"/>
              </w:rPr>
              <w:br/>
              <w:t>(</w:t>
            </w:r>
            <w:proofErr w:type="gramEnd"/>
            <w:r w:rsidRPr="00E41431">
              <w:rPr>
                <w:sz w:val="20"/>
                <w:szCs w:val="20"/>
                <w:lang w:eastAsia="ru-RU"/>
              </w:rPr>
              <w:t>при наличии)</w:t>
            </w:r>
          </w:p>
        </w:tc>
      </w:tr>
    </w:tbl>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Дата</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w:t>
      </w:r>
      <w:r w:rsidRPr="00E41431">
        <w:rPr>
          <w:color w:val="000000"/>
          <w:sz w:val="20"/>
          <w:szCs w:val="20"/>
          <w:lang w:eastAsia="ru-RU"/>
        </w:rPr>
        <w:t>Сведения об ИНН в отношении иностранного юридического лица не указываются.</w:t>
      </w:r>
    </w:p>
    <w:p w:rsidR="00E41431" w:rsidRPr="00E41431" w:rsidRDefault="00E41431" w:rsidP="00E41431">
      <w:pPr>
        <w:widowControl/>
        <w:autoSpaceDE/>
        <w:autoSpaceDN/>
        <w:rPr>
          <w:rFonts w:ascii="Arial" w:hAnsi="Arial" w:cs="Arial"/>
          <w:color w:val="000000"/>
          <w:sz w:val="20"/>
          <w:szCs w:val="20"/>
          <w:lang w:eastAsia="ru-RU"/>
        </w:rPr>
      </w:pPr>
      <w:r w:rsidRPr="00E41431">
        <w:rPr>
          <w:color w:val="000000"/>
          <w:sz w:val="24"/>
          <w:szCs w:val="24"/>
          <w:lang w:eastAsia="ru-RU"/>
        </w:rPr>
        <w:t>**</w:t>
      </w:r>
      <w:r w:rsidRPr="00E41431">
        <w:rPr>
          <w:color w:val="000000"/>
          <w:sz w:val="20"/>
          <w:szCs w:val="20"/>
          <w:lang w:eastAsia="ru-RU"/>
        </w:rPr>
        <w:t>Нужное подчеркнуть</w:t>
      </w:r>
      <w:r w:rsidRPr="00E41431">
        <w:rPr>
          <w:color w:val="000000"/>
          <w:sz w:val="24"/>
          <w:szCs w:val="24"/>
          <w:lang w:eastAsia="ru-RU"/>
        </w:rPr>
        <w:t>.</w:t>
      </w:r>
    </w:p>
    <w:p w:rsidR="00E41431" w:rsidRPr="00E41431" w:rsidRDefault="00E41431" w:rsidP="00E41431">
      <w:pPr>
        <w:widowControl/>
        <w:autoSpaceDE/>
        <w:autoSpaceDN/>
        <w:rPr>
          <w:rFonts w:ascii="Arial" w:hAnsi="Arial" w:cs="Arial"/>
          <w:color w:val="000000"/>
          <w:sz w:val="20"/>
          <w:szCs w:val="20"/>
          <w:lang w:eastAsia="ru-RU"/>
        </w:rPr>
      </w:pPr>
      <w:r w:rsidRPr="00E41431">
        <w:rPr>
          <w:rFonts w:ascii="Arial" w:hAnsi="Arial" w:cs="Arial"/>
          <w:color w:val="000000"/>
          <w:sz w:val="20"/>
          <w:szCs w:val="20"/>
          <w:lang w:eastAsia="ru-RU"/>
        </w:rPr>
        <w:t> </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p w:rsidR="00C66F7E" w:rsidRPr="00C66F7E" w:rsidRDefault="00C66F7E" w:rsidP="00C66F7E">
      <w:pPr>
        <w:widowControl/>
        <w:autoSpaceDE/>
        <w:autoSpaceDN/>
        <w:jc w:val="right"/>
        <w:rPr>
          <w:rFonts w:ascii="Arial" w:hAnsi="Arial" w:cs="Arial"/>
          <w:color w:val="000000"/>
          <w:sz w:val="20"/>
          <w:szCs w:val="20"/>
          <w:lang w:eastAsia="ru-RU"/>
        </w:rPr>
      </w:pPr>
      <w:r w:rsidRPr="00C66F7E">
        <w:rPr>
          <w:color w:val="000000"/>
          <w:sz w:val="28"/>
          <w:szCs w:val="28"/>
          <w:lang w:eastAsia="ru-RU"/>
        </w:rPr>
        <w:t>Приложение № 9</w:t>
      </w:r>
    </w:p>
    <w:p w:rsidR="00C66F7E" w:rsidRPr="00C66F7E" w:rsidRDefault="00C66F7E" w:rsidP="00C66F7E">
      <w:pPr>
        <w:widowControl/>
        <w:autoSpaceDE/>
        <w:autoSpaceDN/>
        <w:jc w:val="right"/>
        <w:rPr>
          <w:rFonts w:ascii="Arial" w:hAnsi="Arial" w:cs="Arial"/>
          <w:color w:val="000000"/>
          <w:sz w:val="20"/>
          <w:szCs w:val="20"/>
          <w:lang w:eastAsia="ru-RU"/>
        </w:rPr>
      </w:pPr>
      <w:r w:rsidRPr="00C66F7E">
        <w:rPr>
          <w:color w:val="000000"/>
          <w:sz w:val="28"/>
          <w:szCs w:val="28"/>
          <w:lang w:eastAsia="ru-RU"/>
        </w:rPr>
        <w:lastRenderedPageBreak/>
        <w:t>к Административному регламенту</w:t>
      </w:r>
    </w:p>
    <w:p w:rsidR="00C66F7E" w:rsidRPr="00C66F7E" w:rsidRDefault="00C66F7E" w:rsidP="00C66F7E">
      <w:pPr>
        <w:widowControl/>
        <w:autoSpaceDE/>
        <w:autoSpaceDN/>
        <w:jc w:val="right"/>
        <w:rPr>
          <w:rFonts w:ascii="Arial" w:hAnsi="Arial" w:cs="Arial"/>
          <w:color w:val="000000"/>
          <w:sz w:val="20"/>
          <w:szCs w:val="20"/>
          <w:lang w:eastAsia="ru-RU"/>
        </w:rPr>
      </w:pPr>
      <w:r w:rsidRPr="00C66F7E">
        <w:rPr>
          <w:color w:val="000000"/>
          <w:sz w:val="28"/>
          <w:szCs w:val="28"/>
          <w:lang w:eastAsia="ru-RU"/>
        </w:rPr>
        <w:t>предоставления муниципальной услуги</w:t>
      </w:r>
    </w:p>
    <w:p w:rsidR="00C66F7E" w:rsidRPr="00C66F7E" w:rsidRDefault="00C66F7E" w:rsidP="00C66F7E">
      <w:pPr>
        <w:widowControl/>
        <w:autoSpaceDE/>
        <w:autoSpaceDN/>
        <w:ind w:left="3969" w:right="-1"/>
        <w:jc w:val="right"/>
        <w:rPr>
          <w:rFonts w:ascii="Arial" w:hAnsi="Arial" w:cs="Arial"/>
          <w:color w:val="000000"/>
          <w:sz w:val="20"/>
          <w:szCs w:val="20"/>
          <w:lang w:eastAsia="ru-RU"/>
        </w:rPr>
      </w:pPr>
      <w:r w:rsidRPr="00C66F7E">
        <w:rPr>
          <w:color w:val="000000"/>
          <w:sz w:val="28"/>
          <w:szCs w:val="28"/>
          <w:lang w:eastAsia="ru-RU"/>
        </w:rPr>
        <w:t>«Признание садового дома жилым домом</w:t>
      </w:r>
    </w:p>
    <w:p w:rsidR="00C66F7E" w:rsidRPr="00C66F7E" w:rsidRDefault="00C66F7E" w:rsidP="00C66F7E">
      <w:pPr>
        <w:widowControl/>
        <w:autoSpaceDE/>
        <w:autoSpaceDN/>
        <w:ind w:left="3969" w:right="-1"/>
        <w:jc w:val="right"/>
        <w:rPr>
          <w:rFonts w:ascii="Arial" w:hAnsi="Arial" w:cs="Arial"/>
          <w:color w:val="000000"/>
          <w:sz w:val="20"/>
          <w:szCs w:val="20"/>
          <w:lang w:eastAsia="ru-RU"/>
        </w:rPr>
      </w:pPr>
      <w:r w:rsidRPr="00C66F7E">
        <w:rPr>
          <w:color w:val="000000"/>
          <w:sz w:val="28"/>
          <w:szCs w:val="28"/>
          <w:lang w:eastAsia="ru-RU"/>
        </w:rPr>
        <w:t> и жилого дома садовым домом»</w:t>
      </w:r>
    </w:p>
    <w:p w:rsidR="00C66F7E" w:rsidRPr="00C66F7E" w:rsidRDefault="00C66F7E" w:rsidP="00C66F7E">
      <w:pPr>
        <w:widowControl/>
        <w:autoSpaceDE/>
        <w:autoSpaceDN/>
        <w:jc w:val="center"/>
        <w:rPr>
          <w:rFonts w:ascii="Arial" w:hAnsi="Arial" w:cs="Arial"/>
          <w:color w:val="000000"/>
          <w:sz w:val="20"/>
          <w:szCs w:val="20"/>
          <w:lang w:eastAsia="ru-RU"/>
        </w:rPr>
      </w:pPr>
      <w:r w:rsidRPr="00C66F7E">
        <w:rPr>
          <w:rFonts w:ascii="Arial" w:hAnsi="Arial" w:cs="Arial"/>
          <w:color w:val="000000"/>
          <w:sz w:val="20"/>
          <w:szCs w:val="20"/>
          <w:lang w:eastAsia="ru-RU"/>
        </w:rPr>
        <w:t> </w:t>
      </w:r>
    </w:p>
    <w:p w:rsidR="00C66F7E" w:rsidRPr="00C66F7E" w:rsidRDefault="00C66F7E" w:rsidP="00C66F7E">
      <w:pPr>
        <w:widowControl/>
        <w:autoSpaceDE/>
        <w:autoSpaceDN/>
        <w:jc w:val="center"/>
        <w:rPr>
          <w:rFonts w:ascii="Arial" w:hAnsi="Arial" w:cs="Arial"/>
          <w:color w:val="000000"/>
          <w:sz w:val="20"/>
          <w:szCs w:val="20"/>
          <w:lang w:eastAsia="ru-RU"/>
        </w:rPr>
      </w:pPr>
      <w:r w:rsidRPr="00C66F7E">
        <w:rPr>
          <w:b/>
          <w:bCs/>
          <w:color w:val="000000"/>
          <w:lang w:eastAsia="ru-RU"/>
        </w:rPr>
        <w:t>Состав, последовательность и сроки выполнения административных процедур (действий) при предоставлении муниципальной услуги</w:t>
      </w:r>
    </w:p>
    <w:p w:rsidR="00C66F7E" w:rsidRPr="00C66F7E" w:rsidRDefault="00C66F7E" w:rsidP="00C66F7E">
      <w:pPr>
        <w:widowControl/>
        <w:autoSpaceDE/>
        <w:autoSpaceDN/>
        <w:jc w:val="center"/>
        <w:rPr>
          <w:rFonts w:ascii="Arial" w:hAnsi="Arial" w:cs="Arial"/>
          <w:color w:val="000000"/>
          <w:sz w:val="20"/>
          <w:szCs w:val="20"/>
          <w:lang w:eastAsia="ru-RU"/>
        </w:rPr>
      </w:pPr>
      <w:r w:rsidRPr="00C66F7E">
        <w:rPr>
          <w:rFonts w:ascii="Arial" w:hAnsi="Arial" w:cs="Arial"/>
          <w:color w:val="000000"/>
          <w:sz w:val="20"/>
          <w:szCs w:val="20"/>
          <w:lang w:eastAsia="ru-RU"/>
        </w:rPr>
        <w:t> </w:t>
      </w:r>
    </w:p>
    <w:tbl>
      <w:tblPr>
        <w:tblW w:w="5150" w:type="pct"/>
        <w:tblInd w:w="-318" w:type="dxa"/>
        <w:tblCellMar>
          <w:top w:w="15" w:type="dxa"/>
          <w:left w:w="15" w:type="dxa"/>
          <w:bottom w:w="15" w:type="dxa"/>
          <w:right w:w="15" w:type="dxa"/>
        </w:tblCellMar>
        <w:tblLook w:val="04A0" w:firstRow="1" w:lastRow="0" w:firstColumn="1" w:lastColumn="0" w:noHBand="0" w:noVBand="1"/>
      </w:tblPr>
      <w:tblGrid>
        <w:gridCol w:w="1830"/>
        <w:gridCol w:w="1431"/>
        <w:gridCol w:w="1378"/>
        <w:gridCol w:w="1184"/>
        <w:gridCol w:w="139"/>
        <w:gridCol w:w="139"/>
        <w:gridCol w:w="1184"/>
        <w:gridCol w:w="1832"/>
        <w:gridCol w:w="1390"/>
      </w:tblGrid>
      <w:tr w:rsidR="00C66F7E" w:rsidRPr="00C66F7E" w:rsidTr="00C66F7E">
        <w:trPr>
          <w:trHeight w:val="2041"/>
          <w:tblHeader/>
        </w:trPr>
        <w:tc>
          <w:tcPr>
            <w:tcW w:w="7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Основание для начала административной процедуры</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Содержание административных действий</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Срок выполнения административных действий</w:t>
            </w:r>
          </w:p>
        </w:tc>
        <w:tc>
          <w:tcPr>
            <w:tcW w:w="5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Должностное лицо, ответственное за выполнение административного действия</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Место выполнения административного действия/ используемая информационная система</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Критерии принятия решения</w:t>
            </w:r>
          </w:p>
        </w:tc>
        <w:tc>
          <w:tcPr>
            <w:tcW w:w="75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Результат административного действия, способ фиксации</w:t>
            </w:r>
          </w:p>
        </w:tc>
      </w:tr>
      <w:tr w:rsidR="00C66F7E" w:rsidRPr="00C66F7E" w:rsidTr="00C66F7E">
        <w:trPr>
          <w:trHeight w:val="20"/>
          <w:tblHeader/>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1</w:t>
            </w:r>
          </w:p>
        </w:tc>
        <w:tc>
          <w:tcPr>
            <w:tcW w:w="10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3</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4</w:t>
            </w:r>
          </w:p>
        </w:tc>
        <w:tc>
          <w:tcPr>
            <w:tcW w:w="6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5</w:t>
            </w:r>
          </w:p>
        </w:tc>
        <w:tc>
          <w:tcPr>
            <w:tcW w:w="6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6</w:t>
            </w:r>
          </w:p>
        </w:tc>
        <w:tc>
          <w:tcPr>
            <w:tcW w:w="7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20" w:lineRule="atLeast"/>
              <w:jc w:val="center"/>
              <w:rPr>
                <w:rFonts w:ascii="Arial" w:hAnsi="Arial" w:cs="Arial"/>
                <w:color w:val="000000"/>
                <w:sz w:val="20"/>
                <w:szCs w:val="20"/>
                <w:lang w:eastAsia="ru-RU"/>
              </w:rPr>
            </w:pPr>
            <w:r w:rsidRPr="00C66F7E">
              <w:rPr>
                <w:color w:val="000000"/>
                <w:sz w:val="24"/>
                <w:szCs w:val="24"/>
                <w:lang w:eastAsia="ru-RU"/>
              </w:rPr>
              <w:t>7</w:t>
            </w:r>
          </w:p>
        </w:tc>
      </w:tr>
      <w:tr w:rsidR="00C66F7E" w:rsidRPr="00C66F7E" w:rsidTr="00C66F7E">
        <w:trPr>
          <w:trHeight w:val="365"/>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0"/>
              </w:numPr>
              <w:autoSpaceDE/>
              <w:autoSpaceDN/>
              <w:ind w:left="0"/>
              <w:jc w:val="center"/>
              <w:rPr>
                <w:rFonts w:ascii="Arial" w:hAnsi="Arial" w:cs="Arial"/>
                <w:color w:val="000000"/>
                <w:sz w:val="20"/>
                <w:szCs w:val="20"/>
                <w:lang w:eastAsia="ru-RU"/>
              </w:rPr>
            </w:pPr>
            <w:r w:rsidRPr="00C66F7E">
              <w:rPr>
                <w:color w:val="000000"/>
                <w:sz w:val="24"/>
                <w:szCs w:val="24"/>
                <w:lang w:eastAsia="ru-RU"/>
              </w:rPr>
              <w:t>Проверка документов и регистрация заявления</w:t>
            </w:r>
          </w:p>
        </w:tc>
      </w:tr>
      <w:tr w:rsidR="00C66F7E" w:rsidRPr="00C66F7E" w:rsidTr="00C66F7E">
        <w:trPr>
          <w:trHeight w:val="72"/>
        </w:trPr>
        <w:tc>
          <w:tcPr>
            <w:tcW w:w="700" w:type="pct"/>
            <w:vMerge w:val="restart"/>
            <w:tcBorders>
              <w:top w:val="nil"/>
              <w:left w:val="single" w:sz="8" w:space="0" w:color="auto"/>
              <w:bottom w:val="nil"/>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Поступление заявления и документов для предоставления муниципальной услуги в Уполномоченный орган</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Уполномоченного органа, ответственное за предоставление муниципальной услуги</w:t>
            </w:r>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jc w:val="both"/>
              <w:rPr>
                <w:rFonts w:ascii="Arial" w:hAnsi="Arial" w:cs="Arial"/>
                <w:color w:val="000000"/>
                <w:sz w:val="20"/>
                <w:szCs w:val="20"/>
                <w:lang w:eastAsia="ru-RU"/>
              </w:rPr>
            </w:pPr>
            <w:r w:rsidRPr="00C66F7E">
              <w:rPr>
                <w:color w:val="000000"/>
                <w:sz w:val="24"/>
                <w:szCs w:val="24"/>
                <w:lang w:eastAsia="ru-RU"/>
              </w:rPr>
              <w:t>Уполномоченный орган / ГИС / ПГС</w:t>
            </w:r>
          </w:p>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w:t>
            </w:r>
          </w:p>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регистрация заявления и документов в ГИС (присвоение номера и датирование);</w:t>
            </w:r>
          </w:p>
          <w:p w:rsidR="00C66F7E" w:rsidRPr="00C66F7E" w:rsidRDefault="00C66F7E" w:rsidP="00C66F7E">
            <w:pPr>
              <w:widowControl/>
              <w:autoSpaceDE/>
              <w:autoSpaceDN/>
              <w:spacing w:line="72" w:lineRule="atLeast"/>
              <w:rPr>
                <w:rFonts w:ascii="Arial" w:hAnsi="Arial" w:cs="Arial"/>
                <w:color w:val="000000"/>
                <w:sz w:val="20"/>
                <w:szCs w:val="20"/>
                <w:lang w:eastAsia="ru-RU"/>
              </w:rPr>
            </w:pPr>
            <w:r w:rsidRPr="00C66F7E">
              <w:rPr>
                <w:color w:val="000000"/>
                <w:sz w:val="24"/>
                <w:szCs w:val="24"/>
                <w:lang w:eastAsia="ru-RU"/>
              </w:rPr>
              <w:t>назначение должностного лица, ответственного за предоставление муниципальной услуги, и передача ему документов</w:t>
            </w:r>
          </w:p>
        </w:tc>
      </w:tr>
      <w:tr w:rsidR="00C66F7E" w:rsidRPr="00C66F7E" w:rsidTr="00C66F7E">
        <w:trPr>
          <w:trHeight w:val="1364"/>
        </w:trPr>
        <w:tc>
          <w:tcPr>
            <w:tcW w:w="0" w:type="auto"/>
            <w:vMerge/>
            <w:tcBorders>
              <w:top w:val="nil"/>
              <w:left w:val="single" w:sz="8" w:space="0" w:color="auto"/>
              <w:bottom w:val="nil"/>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Принятие решения об отказе в приеме документов, в случае выявления оснований для отказа </w:t>
            </w:r>
            <w:r w:rsidRPr="00C66F7E">
              <w:rPr>
                <w:color w:val="000000"/>
                <w:sz w:val="24"/>
                <w:szCs w:val="24"/>
                <w:lang w:eastAsia="ru-RU"/>
              </w:rPr>
              <w:lastRenderedPageBreak/>
              <w:t>в приеме документов</w:t>
            </w: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gridSpan w:val="3"/>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r>
      <w:tr w:rsidR="00C66F7E" w:rsidRPr="00C66F7E" w:rsidTr="00C66F7E">
        <w:trPr>
          <w:trHeight w:val="691"/>
        </w:trPr>
        <w:tc>
          <w:tcPr>
            <w:tcW w:w="0" w:type="auto"/>
            <w:vMerge/>
            <w:tcBorders>
              <w:top w:val="nil"/>
              <w:left w:val="single" w:sz="8" w:space="0" w:color="auto"/>
              <w:bottom w:val="nil"/>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Регистрация заявления, в случае отсутствия оснований для отказа в приеме документов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регистрацию корреспонденции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Уполномоченный орган/ГИС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r>
      <w:tr w:rsidR="00C66F7E" w:rsidRPr="00C66F7E" w:rsidTr="00C66F7E">
        <w:trPr>
          <w:trHeight w:val="300"/>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1"/>
              </w:numPr>
              <w:autoSpaceDE/>
              <w:autoSpaceDN/>
              <w:ind w:left="0"/>
              <w:jc w:val="center"/>
              <w:rPr>
                <w:rFonts w:ascii="Arial" w:hAnsi="Arial" w:cs="Arial"/>
                <w:color w:val="000000"/>
                <w:sz w:val="20"/>
                <w:szCs w:val="20"/>
                <w:lang w:eastAsia="ru-RU"/>
              </w:rPr>
            </w:pPr>
            <w:r w:rsidRPr="00C66F7E">
              <w:rPr>
                <w:color w:val="000000"/>
                <w:sz w:val="24"/>
                <w:szCs w:val="24"/>
                <w:lang w:eastAsia="ru-RU"/>
              </w:rPr>
              <w:t>Получение сведений посредством СМЭВ</w:t>
            </w:r>
          </w:p>
        </w:tc>
      </w:tr>
      <w:tr w:rsidR="00C66F7E" w:rsidRPr="00C66F7E" w:rsidTr="00C66F7E">
        <w:trPr>
          <w:trHeight w:val="126"/>
        </w:trPr>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пакет зарегистрированных документов, поступивших должностному лицу,</w:t>
            </w:r>
          </w:p>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 xml:space="preserve">ответственному за </w:t>
            </w:r>
            <w:proofErr w:type="gramStart"/>
            <w:r w:rsidRPr="00C66F7E">
              <w:rPr>
                <w:color w:val="000000"/>
                <w:sz w:val="24"/>
                <w:szCs w:val="24"/>
                <w:lang w:eastAsia="ru-RU"/>
              </w:rPr>
              <w:t>предоставление  муниципальной</w:t>
            </w:r>
            <w:proofErr w:type="gramEnd"/>
            <w:r w:rsidRPr="00C66F7E">
              <w:rPr>
                <w:color w:val="000000"/>
                <w:sz w:val="24"/>
                <w:szCs w:val="24"/>
                <w:lang w:eastAsia="ru-RU"/>
              </w:rPr>
              <w:t xml:space="preserve"> услуги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направление межведомственных запросов в органы и организации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Уполномоченный орган/ГИС/ ПГС / СМЭВ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26" w:lineRule="atLeast"/>
              <w:rPr>
                <w:rFonts w:ascii="Arial" w:hAnsi="Arial" w:cs="Arial"/>
                <w:color w:val="000000"/>
                <w:sz w:val="20"/>
                <w:szCs w:val="20"/>
                <w:lang w:eastAsia="ru-RU"/>
              </w:rPr>
            </w:pPr>
            <w:r w:rsidRPr="00C66F7E">
              <w:rPr>
                <w:color w:val="000000"/>
                <w:sz w:val="24"/>
                <w:szCs w:val="24"/>
                <w:lang w:eastAsia="ru-RU"/>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w:t>
            </w:r>
            <w:r w:rsidRPr="00C66F7E">
              <w:rPr>
                <w:color w:val="000000"/>
                <w:sz w:val="24"/>
                <w:szCs w:val="24"/>
                <w:lang w:eastAsia="ru-RU"/>
              </w:rPr>
              <w:lastRenderedPageBreak/>
              <w:t>нием СМЭВ</w:t>
            </w:r>
          </w:p>
        </w:tc>
      </w:tr>
      <w:tr w:rsidR="00C66F7E" w:rsidRPr="00C66F7E" w:rsidTr="00C66F7E">
        <w:trPr>
          <w:trHeight w:val="135"/>
        </w:trPr>
        <w:tc>
          <w:tcPr>
            <w:tcW w:w="0" w:type="auto"/>
            <w:vMerge/>
            <w:tcBorders>
              <w:top w:val="nil"/>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t>получение ответов на межведомственные запросы, формирование полного комплекта документов</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t>Уполномоченный орган) /ГИС/ ПГС / СМЭВ</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spacing w:line="135" w:lineRule="atLeast"/>
              <w:rPr>
                <w:rFonts w:ascii="Arial" w:hAnsi="Arial" w:cs="Arial"/>
                <w:color w:val="000000"/>
                <w:sz w:val="20"/>
                <w:szCs w:val="20"/>
                <w:lang w:eastAsia="ru-RU"/>
              </w:rPr>
            </w:pPr>
            <w:r w:rsidRPr="00C66F7E">
              <w:rPr>
                <w:color w:val="000000"/>
                <w:sz w:val="24"/>
                <w:szCs w:val="24"/>
                <w:lang w:eastAsia="ru-RU"/>
              </w:rPr>
              <w:t>получение документов (сведений), необходимых для предоставления муниципальной услуги</w:t>
            </w:r>
          </w:p>
        </w:tc>
      </w:tr>
      <w:tr w:rsidR="00C66F7E" w:rsidRPr="00C66F7E" w:rsidTr="00C66F7E">
        <w:trPr>
          <w:trHeight w:val="397"/>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2"/>
              </w:numPr>
              <w:autoSpaceDE/>
              <w:autoSpaceDN/>
              <w:ind w:left="0"/>
              <w:jc w:val="center"/>
              <w:rPr>
                <w:rFonts w:ascii="Arial" w:hAnsi="Arial" w:cs="Arial"/>
                <w:color w:val="000000"/>
                <w:sz w:val="20"/>
                <w:szCs w:val="20"/>
                <w:lang w:eastAsia="ru-RU"/>
              </w:rPr>
            </w:pPr>
            <w:r w:rsidRPr="00C66F7E">
              <w:rPr>
                <w:color w:val="000000"/>
                <w:sz w:val="24"/>
                <w:szCs w:val="24"/>
                <w:lang w:eastAsia="ru-RU"/>
              </w:rPr>
              <w:t>Рассмотрение документов и сведений</w:t>
            </w:r>
          </w:p>
        </w:tc>
      </w:tr>
      <w:tr w:rsidR="00C66F7E" w:rsidRPr="00C66F7E" w:rsidTr="00C66F7E">
        <w:trPr>
          <w:trHeight w:val="2754"/>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пакет зарегистрированных документов, поступивших должностному лицу,</w:t>
            </w:r>
          </w:p>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ответственному за </w:t>
            </w:r>
            <w:proofErr w:type="gramStart"/>
            <w:r w:rsidRPr="00C66F7E">
              <w:rPr>
                <w:color w:val="000000"/>
                <w:sz w:val="24"/>
                <w:szCs w:val="24"/>
                <w:lang w:eastAsia="ru-RU"/>
              </w:rPr>
              <w:t>предоставление  муниципальной</w:t>
            </w:r>
            <w:proofErr w:type="gramEnd"/>
            <w:r w:rsidRPr="00C66F7E">
              <w:rPr>
                <w:color w:val="000000"/>
                <w:sz w:val="24"/>
                <w:szCs w:val="24"/>
                <w:lang w:eastAsia="ru-RU"/>
              </w:rPr>
              <w:t xml:space="preserve"> услуги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Проверка соответствия документов и сведений требованиям нормативных правовых актов предоставления муниципальной услуги</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Уполномоченный орган) / ГИС / ПГС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основания отказа в предоставлении муниципальной услуги, предусмотренные пунктом 2.12 Административного регламента</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проект результата предоставления муниципальной услуги</w:t>
            </w:r>
          </w:p>
        </w:tc>
      </w:tr>
      <w:tr w:rsidR="00C66F7E" w:rsidRPr="00C66F7E" w:rsidTr="00C66F7E">
        <w:trPr>
          <w:trHeight w:val="2754"/>
        </w:trPr>
        <w:tc>
          <w:tcPr>
            <w:tcW w:w="7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Поступление уведомления об отсутствии в ЕГРН сведений о зарегистрированных правах на садовый дом или на жилой дом</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направление заявителю уведомления о необходимости представления правоустанавливающего документа на садовый дом/ жилой дом или нотариально заверенной копии такого документа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Уполномоченный орган) / ГИС / ПГС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Поступление (отсутствие) правоустанавливающего документа на садовый дом/ жилой дом или нотариально заверенной копии такого документа в течение 15 календарных дней со дня</w:t>
            </w:r>
          </w:p>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направления заявителю уведомления о необходимости представления таких документов</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jc w:val="center"/>
              <w:rPr>
                <w:rFonts w:ascii="Arial" w:hAnsi="Arial" w:cs="Arial"/>
                <w:color w:val="000000"/>
                <w:sz w:val="20"/>
                <w:szCs w:val="20"/>
                <w:lang w:eastAsia="ru-RU"/>
              </w:rPr>
            </w:pPr>
            <w:r w:rsidRPr="00C66F7E">
              <w:rPr>
                <w:color w:val="000000"/>
                <w:sz w:val="24"/>
                <w:szCs w:val="24"/>
                <w:lang w:eastAsia="ru-RU"/>
              </w:rPr>
              <w:t>проект результата предоставления муниципальной услуги</w:t>
            </w:r>
          </w:p>
        </w:tc>
      </w:tr>
      <w:tr w:rsidR="00C66F7E" w:rsidRPr="00C66F7E" w:rsidTr="00C66F7E">
        <w:trPr>
          <w:trHeight w:val="459"/>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3"/>
              </w:numPr>
              <w:autoSpaceDE/>
              <w:autoSpaceDN/>
              <w:ind w:left="0"/>
              <w:jc w:val="center"/>
              <w:rPr>
                <w:rFonts w:ascii="Arial" w:hAnsi="Arial" w:cs="Arial"/>
                <w:color w:val="000000"/>
                <w:sz w:val="20"/>
                <w:szCs w:val="20"/>
                <w:lang w:eastAsia="ru-RU"/>
              </w:rPr>
            </w:pPr>
            <w:r w:rsidRPr="00C66F7E">
              <w:rPr>
                <w:color w:val="000000"/>
                <w:sz w:val="24"/>
                <w:szCs w:val="24"/>
                <w:lang w:eastAsia="ru-RU"/>
              </w:rPr>
              <w:lastRenderedPageBreak/>
              <w:t>Принятие решения</w:t>
            </w:r>
          </w:p>
        </w:tc>
      </w:tr>
      <w:tr w:rsidR="00C66F7E" w:rsidRPr="00C66F7E" w:rsidTr="00C66F7E">
        <w:trPr>
          <w:trHeight w:val="1195"/>
        </w:trPr>
        <w:tc>
          <w:tcPr>
            <w:tcW w:w="700" w:type="pct"/>
            <w:vMerge w:val="restart"/>
            <w:tcBorders>
              <w:top w:val="nil"/>
              <w:left w:val="single" w:sz="8" w:space="0" w:color="auto"/>
              <w:bottom w:val="nil"/>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проект результата предоставления муниципальной услуги</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Принятие решения о предоставления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1 рабочий день</w:t>
            </w:r>
          </w:p>
        </w:tc>
        <w:tc>
          <w:tcPr>
            <w:tcW w:w="55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Руководитель Уполномоченного органа) или иное уполномоченное им лицо</w:t>
            </w:r>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Уполномоченный орган) / ГИС / ПГС</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Результат предоставления муниципальной услуги, подписанный усиленной квалифицированной подписью руководителем Уполномоченного органа или иного уполномоченного им лица</w:t>
            </w:r>
          </w:p>
        </w:tc>
      </w:tr>
      <w:tr w:rsidR="00C66F7E" w:rsidRPr="00C66F7E" w:rsidTr="00C66F7E">
        <w:trPr>
          <w:trHeight w:val="3204"/>
        </w:trPr>
        <w:tc>
          <w:tcPr>
            <w:tcW w:w="0" w:type="auto"/>
            <w:vMerge/>
            <w:tcBorders>
              <w:top w:val="nil"/>
              <w:left w:val="single" w:sz="8" w:space="0" w:color="auto"/>
              <w:bottom w:val="nil"/>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Формирование решения о предоставлении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gridSpan w:val="3"/>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r>
      <w:tr w:rsidR="00C66F7E" w:rsidRPr="00C66F7E" w:rsidTr="00C66F7E">
        <w:trPr>
          <w:trHeight w:val="2464"/>
        </w:trPr>
        <w:tc>
          <w:tcPr>
            <w:tcW w:w="7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Принятие решения об отказе в предоставлении услуги</w:t>
            </w:r>
          </w:p>
        </w:tc>
        <w:tc>
          <w:tcPr>
            <w:tcW w:w="5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gridSpan w:val="3"/>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6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6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Результат предоставления муниципальной услуги по форме, приведенной в приложении № 4 к Административному регламенту, подписанн</w:t>
            </w:r>
            <w:r w:rsidRPr="00C66F7E">
              <w:rPr>
                <w:color w:val="000000"/>
                <w:sz w:val="24"/>
                <w:szCs w:val="24"/>
                <w:lang w:eastAsia="ru-RU"/>
              </w:rPr>
              <w:lastRenderedPageBreak/>
              <w:t>ый усиленной квалифицированной подписью руководителем Уполномоченного органа или иного уполномоченного им лица</w:t>
            </w:r>
          </w:p>
        </w:tc>
      </w:tr>
      <w:tr w:rsidR="00C66F7E" w:rsidRPr="00C66F7E" w:rsidTr="00C66F7E">
        <w:trPr>
          <w:trHeight w:val="1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Формирование решения об отказе в предоставлении муниципал</w:t>
            </w:r>
            <w:r w:rsidRPr="00C66F7E">
              <w:rPr>
                <w:color w:val="000000"/>
                <w:sz w:val="24"/>
                <w:szCs w:val="24"/>
                <w:lang w:eastAsia="ru-RU"/>
              </w:rPr>
              <w:lastRenderedPageBreak/>
              <w:t>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gridSpan w:val="3"/>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0" w:type="auto"/>
            <w:vMerge/>
            <w:tcBorders>
              <w:top w:val="nil"/>
              <w:left w:val="nil"/>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r>
      <w:tr w:rsidR="00C66F7E" w:rsidRPr="00C66F7E" w:rsidTr="00C66F7E">
        <w:trPr>
          <w:trHeight w:val="420"/>
        </w:trPr>
        <w:tc>
          <w:tcPr>
            <w:tcW w:w="5000" w:type="pct"/>
            <w:gridSpan w:val="9"/>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numPr>
                <w:ilvl w:val="0"/>
                <w:numId w:val="24"/>
              </w:numPr>
              <w:autoSpaceDE/>
              <w:autoSpaceDN/>
              <w:ind w:left="0"/>
              <w:jc w:val="center"/>
              <w:rPr>
                <w:rFonts w:ascii="Arial" w:hAnsi="Arial" w:cs="Arial"/>
                <w:color w:val="000000"/>
                <w:sz w:val="20"/>
                <w:szCs w:val="20"/>
                <w:lang w:eastAsia="ru-RU"/>
              </w:rPr>
            </w:pPr>
            <w:r w:rsidRPr="00C66F7E">
              <w:rPr>
                <w:color w:val="000000"/>
                <w:sz w:val="24"/>
                <w:szCs w:val="24"/>
                <w:lang w:eastAsia="ru-RU"/>
              </w:rPr>
              <w:t>Выдача результата</w:t>
            </w:r>
          </w:p>
        </w:tc>
      </w:tr>
      <w:tr w:rsidR="00C66F7E" w:rsidRPr="00C66F7E" w:rsidTr="00C66F7E">
        <w:trPr>
          <w:trHeight w:val="3081"/>
        </w:trPr>
        <w:tc>
          <w:tcPr>
            <w:tcW w:w="7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формирование и регистрация результата муниципальной услуги, указанного в пункте 2.17 Административного регламента, в форме электронного документа в ГИС</w:t>
            </w: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Регистрация результата предоставления муниципальной услуги</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после окончания процедуры принятия решения (в общий срок предоставления муниципальной услуги не включается)</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должностное лицо Уполномоченного органа, ответственное за предоставление муниципальной услуги</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Уполномоченный орган) / ГИС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Внесение сведений о конечном результате предоставления муниципальной услуги</w:t>
            </w:r>
          </w:p>
        </w:tc>
      </w:tr>
      <w:tr w:rsidR="00C66F7E" w:rsidRPr="00C66F7E" w:rsidTr="00C66F7E">
        <w:trPr>
          <w:trHeight w:val="809"/>
        </w:trPr>
        <w:tc>
          <w:tcPr>
            <w:tcW w:w="0" w:type="auto"/>
            <w:vMerge/>
            <w:tcBorders>
              <w:top w:val="nil"/>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Направление в многофункциональный центр результата муниципальной услуги, </w:t>
            </w:r>
            <w:r w:rsidRPr="00C66F7E">
              <w:rPr>
                <w:color w:val="000000"/>
                <w:sz w:val="24"/>
                <w:szCs w:val="24"/>
                <w:lang w:eastAsia="ru-RU"/>
              </w:rPr>
              <w:lastRenderedPageBreak/>
              <w:t>указанного в пункте 2.17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в сроки, установленные соглашением о взаимодействии между Уполномо</w:t>
            </w:r>
            <w:r w:rsidRPr="00C66F7E">
              <w:rPr>
                <w:color w:val="000000"/>
                <w:sz w:val="24"/>
                <w:szCs w:val="24"/>
                <w:lang w:eastAsia="ru-RU"/>
              </w:rPr>
              <w:lastRenderedPageBreak/>
              <w:t>ченным органом  и многофункциональным центром</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 xml:space="preserve">должностное лицо Уполномоченного органа, ответственное за предоставление </w:t>
            </w:r>
            <w:r w:rsidRPr="00C66F7E">
              <w:rPr>
                <w:color w:val="000000"/>
                <w:sz w:val="24"/>
                <w:szCs w:val="24"/>
                <w:lang w:eastAsia="ru-RU"/>
              </w:rPr>
              <w:lastRenderedPageBreak/>
              <w:t>муниципальной услуги</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Уполномоченный орган) / АИС МФЦ</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Указание заявителем в Запросе способа выдачи результата муниципальной услуги в многофункцио</w:t>
            </w:r>
            <w:r w:rsidRPr="00C66F7E">
              <w:rPr>
                <w:color w:val="000000"/>
                <w:sz w:val="24"/>
                <w:szCs w:val="24"/>
                <w:lang w:eastAsia="ru-RU"/>
              </w:rPr>
              <w:lastRenderedPageBreak/>
              <w:t>нальном центре, а также подача Запроса через многофункциональный центр</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lastRenderedPageBreak/>
              <w:t xml:space="preserve">выдача результата муниципальной услуги заявителю в форме бумажного документа, </w:t>
            </w:r>
            <w:r w:rsidRPr="00C66F7E">
              <w:rPr>
                <w:color w:val="000000"/>
                <w:sz w:val="24"/>
                <w:szCs w:val="24"/>
                <w:lang w:eastAsia="ru-RU"/>
              </w:rPr>
              <w:lastRenderedPageBreak/>
              <w:t>подтверждающего содержание электронного документа, заверенного печатью многофункционального центра;</w:t>
            </w:r>
          </w:p>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внесение сведений в ГИС о выдаче результата муниципальной услуги</w:t>
            </w:r>
          </w:p>
        </w:tc>
      </w:tr>
      <w:tr w:rsidR="00C66F7E" w:rsidRPr="00C66F7E" w:rsidTr="00C66F7E">
        <w:trPr>
          <w:trHeight w:val="243"/>
        </w:trPr>
        <w:tc>
          <w:tcPr>
            <w:tcW w:w="0" w:type="auto"/>
            <w:vMerge/>
            <w:tcBorders>
              <w:top w:val="nil"/>
              <w:left w:val="single" w:sz="8" w:space="0" w:color="auto"/>
              <w:bottom w:val="single" w:sz="8" w:space="0" w:color="auto"/>
              <w:right w:val="single" w:sz="8" w:space="0" w:color="auto"/>
            </w:tcBorders>
            <w:vAlign w:val="center"/>
            <w:hideMark/>
          </w:tcPr>
          <w:p w:rsidR="00C66F7E" w:rsidRPr="00C66F7E" w:rsidRDefault="00C66F7E" w:rsidP="00C66F7E">
            <w:pPr>
              <w:widowControl/>
              <w:autoSpaceDE/>
              <w:autoSpaceDN/>
              <w:rPr>
                <w:rFonts w:ascii="Arial" w:hAnsi="Arial" w:cs="Arial"/>
                <w:color w:val="000000"/>
                <w:sz w:val="20"/>
                <w:szCs w:val="20"/>
                <w:lang w:eastAsia="ru-RU"/>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Направление заявителю результата предоставления муниципальной услуги в личный кабинет на Едином портале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В день регистрации результата предоставления муниципальной услуги</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 xml:space="preserve">должностное лицо Уполномоченного органа, ответственное за </w:t>
            </w:r>
            <w:proofErr w:type="spellStart"/>
            <w:proofErr w:type="gramStart"/>
            <w:r w:rsidRPr="00C66F7E">
              <w:rPr>
                <w:color w:val="000000"/>
                <w:sz w:val="24"/>
                <w:szCs w:val="24"/>
                <w:lang w:eastAsia="ru-RU"/>
              </w:rPr>
              <w:t>предостав-ление</w:t>
            </w:r>
            <w:proofErr w:type="spellEnd"/>
            <w:proofErr w:type="gramEnd"/>
            <w:r w:rsidRPr="00C66F7E">
              <w:rPr>
                <w:color w:val="000000"/>
                <w:sz w:val="24"/>
                <w:szCs w:val="24"/>
                <w:lang w:eastAsia="ru-RU"/>
              </w:rPr>
              <w:t xml:space="preserve"> муниципальной услуги</w:t>
            </w:r>
          </w:p>
        </w:tc>
        <w:tc>
          <w:tcPr>
            <w:tcW w:w="6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color w:val="000000"/>
                <w:sz w:val="24"/>
                <w:szCs w:val="24"/>
                <w:lang w:eastAsia="ru-RU"/>
              </w:rPr>
              <w:t>ГИС</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C66F7E" w:rsidRPr="00C66F7E" w:rsidRDefault="00C66F7E" w:rsidP="00C66F7E">
            <w:pPr>
              <w:widowControl/>
              <w:autoSpaceDE/>
              <w:autoSpaceDN/>
              <w:jc w:val="both"/>
              <w:rPr>
                <w:rFonts w:ascii="Arial" w:hAnsi="Arial" w:cs="Arial"/>
                <w:color w:val="000000"/>
                <w:sz w:val="20"/>
                <w:szCs w:val="20"/>
                <w:lang w:eastAsia="ru-RU"/>
              </w:rPr>
            </w:pPr>
            <w:r w:rsidRPr="00C66F7E">
              <w:rPr>
                <w:color w:val="000000"/>
                <w:sz w:val="24"/>
                <w:szCs w:val="24"/>
                <w:lang w:eastAsia="ru-RU"/>
              </w:rPr>
              <w:t>Результат муниципальной услуги, направленный заявителю в личный кабинет на Едином портале</w:t>
            </w:r>
          </w:p>
        </w:tc>
      </w:tr>
      <w:tr w:rsidR="00C66F7E" w:rsidRPr="00C66F7E" w:rsidTr="00C66F7E">
        <w:tc>
          <w:tcPr>
            <w:tcW w:w="2370"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77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670"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23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1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30"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26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2775" w:type="dxa"/>
            <w:tcBorders>
              <w:top w:val="nil"/>
              <w:left w:val="nil"/>
              <w:bottom w:val="nil"/>
              <w:right w:val="nil"/>
            </w:tcBorders>
            <w:tcMar>
              <w:top w:w="0" w:type="dxa"/>
              <w:left w:w="0" w:type="dxa"/>
              <w:bottom w:w="0" w:type="dxa"/>
              <w:right w:w="0" w:type="dxa"/>
            </w:tcMar>
            <w:vAlign w:val="center"/>
            <w:hideMark/>
          </w:tcPr>
          <w:p w:rsidR="00C66F7E" w:rsidRPr="00C66F7E" w:rsidRDefault="00C66F7E" w:rsidP="00C66F7E">
            <w:pPr>
              <w:widowControl/>
              <w:autoSpaceDE/>
              <w:autoSpaceDN/>
              <w:spacing w:line="0" w:lineRule="atLeast"/>
              <w:rPr>
                <w:rFonts w:ascii="Arial" w:hAnsi="Arial" w:cs="Arial"/>
                <w:color w:val="000000"/>
                <w:sz w:val="20"/>
                <w:szCs w:val="20"/>
                <w:lang w:eastAsia="ru-RU"/>
              </w:rPr>
            </w:pPr>
            <w:r w:rsidRPr="00C66F7E">
              <w:rPr>
                <w:rFonts w:ascii="Arial" w:hAnsi="Arial" w:cs="Arial"/>
                <w:color w:val="000000"/>
                <w:sz w:val="20"/>
                <w:szCs w:val="20"/>
                <w:lang w:eastAsia="ru-RU"/>
              </w:rPr>
              <w:t> </w:t>
            </w:r>
          </w:p>
        </w:tc>
        <w:tc>
          <w:tcPr>
            <w:tcW w:w="0" w:type="auto"/>
            <w:vAlign w:val="center"/>
            <w:hideMark/>
          </w:tcPr>
          <w:p w:rsidR="00C66F7E" w:rsidRPr="00C66F7E" w:rsidRDefault="00C66F7E" w:rsidP="00C66F7E">
            <w:pPr>
              <w:widowControl/>
              <w:autoSpaceDE/>
              <w:autoSpaceDN/>
              <w:rPr>
                <w:sz w:val="20"/>
                <w:szCs w:val="20"/>
                <w:lang w:eastAsia="ru-RU"/>
              </w:rPr>
            </w:pPr>
          </w:p>
        </w:tc>
      </w:tr>
    </w:tbl>
    <w:p w:rsidR="00191505" w:rsidRDefault="00191505" w:rsidP="00664016">
      <w:pPr>
        <w:pStyle w:val="a5"/>
        <w:ind w:left="0"/>
        <w:jc w:val="center"/>
      </w:pPr>
    </w:p>
    <w:sectPr w:rsidR="00191505" w:rsidSect="00C66F7E">
      <w:type w:val="continuous"/>
      <w:pgSz w:w="11910" w:h="16840"/>
      <w:pgMar w:top="851" w:right="567"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FB05A65"/>
    <w:multiLevelType w:val="singleLevel"/>
    <w:tmpl w:val="AFB05A65"/>
    <w:lvl w:ilvl="0">
      <w:start w:val="1"/>
      <w:numFmt w:val="upperRoman"/>
      <w:suff w:val="space"/>
      <w:lvlText w:val="%1."/>
      <w:lvlJc w:val="left"/>
    </w:lvl>
  </w:abstractNum>
  <w:abstractNum w:abstractNumId="1" w15:restartNumberingAfterBreak="0">
    <w:nsid w:val="05F11549"/>
    <w:multiLevelType w:val="multilevel"/>
    <w:tmpl w:val="A582FD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22701B"/>
    <w:multiLevelType w:val="multilevel"/>
    <w:tmpl w:val="0A22701B"/>
    <w:lvl w:ilvl="0">
      <w:start w:val="2"/>
      <w:numFmt w:val="decimal"/>
      <w:lvlText w:val="%1"/>
      <w:lvlJc w:val="left"/>
      <w:pPr>
        <w:ind w:left="216" w:hanging="56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561"/>
      </w:pPr>
      <w:rPr>
        <w:rFonts w:hint="default"/>
        <w:lang w:val="ru-RU" w:eastAsia="en-US" w:bidi="ar-SA"/>
      </w:rPr>
    </w:lvl>
    <w:lvl w:ilvl="3">
      <w:numFmt w:val="bullet"/>
      <w:lvlText w:val="•"/>
      <w:lvlJc w:val="left"/>
      <w:pPr>
        <w:ind w:left="3305" w:hanging="561"/>
      </w:pPr>
      <w:rPr>
        <w:rFonts w:hint="default"/>
        <w:lang w:val="ru-RU" w:eastAsia="en-US" w:bidi="ar-SA"/>
      </w:rPr>
    </w:lvl>
    <w:lvl w:ilvl="4">
      <w:numFmt w:val="bullet"/>
      <w:lvlText w:val="•"/>
      <w:lvlJc w:val="left"/>
      <w:pPr>
        <w:ind w:left="4334" w:hanging="561"/>
      </w:pPr>
      <w:rPr>
        <w:rFonts w:hint="default"/>
        <w:lang w:val="ru-RU" w:eastAsia="en-US" w:bidi="ar-SA"/>
      </w:rPr>
    </w:lvl>
    <w:lvl w:ilvl="5">
      <w:numFmt w:val="bullet"/>
      <w:lvlText w:val="•"/>
      <w:lvlJc w:val="left"/>
      <w:pPr>
        <w:ind w:left="5362" w:hanging="561"/>
      </w:pPr>
      <w:rPr>
        <w:rFonts w:hint="default"/>
        <w:lang w:val="ru-RU" w:eastAsia="en-US" w:bidi="ar-SA"/>
      </w:rPr>
    </w:lvl>
    <w:lvl w:ilvl="6">
      <w:numFmt w:val="bullet"/>
      <w:lvlText w:val="•"/>
      <w:lvlJc w:val="left"/>
      <w:pPr>
        <w:ind w:left="6391" w:hanging="561"/>
      </w:pPr>
      <w:rPr>
        <w:rFonts w:hint="default"/>
        <w:lang w:val="ru-RU" w:eastAsia="en-US" w:bidi="ar-SA"/>
      </w:rPr>
    </w:lvl>
    <w:lvl w:ilvl="7">
      <w:numFmt w:val="bullet"/>
      <w:lvlText w:val="•"/>
      <w:lvlJc w:val="left"/>
      <w:pPr>
        <w:ind w:left="7419" w:hanging="561"/>
      </w:pPr>
      <w:rPr>
        <w:rFonts w:hint="default"/>
        <w:lang w:val="ru-RU" w:eastAsia="en-US" w:bidi="ar-SA"/>
      </w:rPr>
    </w:lvl>
    <w:lvl w:ilvl="8">
      <w:numFmt w:val="bullet"/>
      <w:lvlText w:val="•"/>
      <w:lvlJc w:val="left"/>
      <w:pPr>
        <w:ind w:left="8448" w:hanging="561"/>
      </w:pPr>
      <w:rPr>
        <w:rFonts w:hint="default"/>
        <w:lang w:val="ru-RU" w:eastAsia="en-US" w:bidi="ar-SA"/>
      </w:rPr>
    </w:lvl>
  </w:abstractNum>
  <w:abstractNum w:abstractNumId="3" w15:restartNumberingAfterBreak="0">
    <w:nsid w:val="0F112CCD"/>
    <w:multiLevelType w:val="multilevel"/>
    <w:tmpl w:val="E5C692B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4F3DB2"/>
    <w:multiLevelType w:val="multilevel"/>
    <w:tmpl w:val="4782AADC"/>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5267935"/>
    <w:multiLevelType w:val="multilevel"/>
    <w:tmpl w:val="15267935"/>
    <w:lvl w:ilvl="0">
      <w:start w:val="1"/>
      <w:numFmt w:val="upperRoman"/>
      <w:lvlText w:val="%1."/>
      <w:lvlJc w:val="left"/>
      <w:pPr>
        <w:ind w:left="4176" w:hanging="180"/>
        <w:jc w:val="right"/>
      </w:pPr>
      <w:rPr>
        <w:rFonts w:ascii="Times New Roman" w:eastAsia="Times New Roman" w:hAnsi="Times New Roman" w:cs="Times New Roman" w:hint="default"/>
        <w:b/>
        <w:bCs/>
        <w:spacing w:val="-1"/>
        <w:w w:val="100"/>
        <w:sz w:val="26"/>
        <w:szCs w:val="26"/>
        <w:lang w:val="ru-RU" w:eastAsia="en-US" w:bidi="ar-SA"/>
      </w:rPr>
    </w:lvl>
    <w:lvl w:ilvl="1">
      <w:numFmt w:val="bullet"/>
      <w:lvlText w:val="•"/>
      <w:lvlJc w:val="left"/>
      <w:pPr>
        <w:ind w:left="4812" w:hanging="180"/>
      </w:pPr>
      <w:rPr>
        <w:rFonts w:hint="default"/>
        <w:lang w:val="ru-RU" w:eastAsia="en-US" w:bidi="ar-SA"/>
      </w:rPr>
    </w:lvl>
    <w:lvl w:ilvl="2">
      <w:numFmt w:val="bullet"/>
      <w:lvlText w:val="•"/>
      <w:lvlJc w:val="left"/>
      <w:pPr>
        <w:ind w:left="5445" w:hanging="180"/>
      </w:pPr>
      <w:rPr>
        <w:rFonts w:hint="default"/>
        <w:lang w:val="ru-RU" w:eastAsia="en-US" w:bidi="ar-SA"/>
      </w:rPr>
    </w:lvl>
    <w:lvl w:ilvl="3">
      <w:numFmt w:val="bullet"/>
      <w:lvlText w:val="•"/>
      <w:lvlJc w:val="left"/>
      <w:pPr>
        <w:ind w:left="6077" w:hanging="180"/>
      </w:pPr>
      <w:rPr>
        <w:rFonts w:hint="default"/>
        <w:lang w:val="ru-RU" w:eastAsia="en-US" w:bidi="ar-SA"/>
      </w:rPr>
    </w:lvl>
    <w:lvl w:ilvl="4">
      <w:numFmt w:val="bullet"/>
      <w:lvlText w:val="•"/>
      <w:lvlJc w:val="left"/>
      <w:pPr>
        <w:ind w:left="6710" w:hanging="180"/>
      </w:pPr>
      <w:rPr>
        <w:rFonts w:hint="default"/>
        <w:lang w:val="ru-RU" w:eastAsia="en-US" w:bidi="ar-SA"/>
      </w:rPr>
    </w:lvl>
    <w:lvl w:ilvl="5">
      <w:numFmt w:val="bullet"/>
      <w:lvlText w:val="•"/>
      <w:lvlJc w:val="left"/>
      <w:pPr>
        <w:ind w:left="7342" w:hanging="180"/>
      </w:pPr>
      <w:rPr>
        <w:rFonts w:hint="default"/>
        <w:lang w:val="ru-RU" w:eastAsia="en-US" w:bidi="ar-SA"/>
      </w:rPr>
    </w:lvl>
    <w:lvl w:ilvl="6">
      <w:numFmt w:val="bullet"/>
      <w:lvlText w:val="•"/>
      <w:lvlJc w:val="left"/>
      <w:pPr>
        <w:ind w:left="7975" w:hanging="180"/>
      </w:pPr>
      <w:rPr>
        <w:rFonts w:hint="default"/>
        <w:lang w:val="ru-RU" w:eastAsia="en-US" w:bidi="ar-SA"/>
      </w:rPr>
    </w:lvl>
    <w:lvl w:ilvl="7">
      <w:numFmt w:val="bullet"/>
      <w:lvlText w:val="•"/>
      <w:lvlJc w:val="left"/>
      <w:pPr>
        <w:ind w:left="8607" w:hanging="180"/>
      </w:pPr>
      <w:rPr>
        <w:rFonts w:hint="default"/>
        <w:lang w:val="ru-RU" w:eastAsia="en-US" w:bidi="ar-SA"/>
      </w:rPr>
    </w:lvl>
    <w:lvl w:ilvl="8">
      <w:numFmt w:val="bullet"/>
      <w:lvlText w:val="•"/>
      <w:lvlJc w:val="left"/>
      <w:pPr>
        <w:ind w:left="9240" w:hanging="180"/>
      </w:pPr>
      <w:rPr>
        <w:rFonts w:hint="default"/>
        <w:lang w:val="ru-RU" w:eastAsia="en-US" w:bidi="ar-SA"/>
      </w:rPr>
    </w:lvl>
  </w:abstractNum>
  <w:abstractNum w:abstractNumId="6" w15:restartNumberingAfterBreak="0">
    <w:nsid w:val="1D626328"/>
    <w:multiLevelType w:val="multilevel"/>
    <w:tmpl w:val="1D626328"/>
    <w:lvl w:ilvl="0">
      <w:start w:val="1"/>
      <w:numFmt w:val="decimal"/>
      <w:lvlText w:val="%1)"/>
      <w:lvlJc w:val="left"/>
      <w:pPr>
        <w:ind w:left="216"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7" w15:restartNumberingAfterBreak="0">
    <w:nsid w:val="26AF537F"/>
    <w:multiLevelType w:val="multilevel"/>
    <w:tmpl w:val="26AF537F"/>
    <w:lvl w:ilvl="0">
      <w:start w:val="2"/>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8" w15:restartNumberingAfterBreak="0">
    <w:nsid w:val="26D44877"/>
    <w:multiLevelType w:val="multilevel"/>
    <w:tmpl w:val="26D44877"/>
    <w:lvl w:ilvl="0">
      <w:start w:val="2"/>
      <w:numFmt w:val="decimal"/>
      <w:lvlText w:val="%1)"/>
      <w:lvlJc w:val="left"/>
      <w:pPr>
        <w:ind w:left="216" w:hanging="235"/>
        <w:jc w:val="righ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9" w15:restartNumberingAfterBreak="0">
    <w:nsid w:val="2BAB710A"/>
    <w:multiLevelType w:val="multilevel"/>
    <w:tmpl w:val="2BAB710A"/>
    <w:lvl w:ilvl="0">
      <w:start w:val="1"/>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0" w15:restartNumberingAfterBreak="0">
    <w:nsid w:val="334102D8"/>
    <w:multiLevelType w:val="multilevel"/>
    <w:tmpl w:val="334102D8"/>
    <w:lvl w:ilvl="0">
      <w:start w:val="2"/>
      <w:numFmt w:val="decimal"/>
      <w:lvlText w:val="%1"/>
      <w:lvlJc w:val="left"/>
      <w:pPr>
        <w:ind w:left="216" w:hanging="56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561"/>
      </w:pPr>
      <w:rPr>
        <w:rFonts w:hint="default"/>
        <w:lang w:val="ru-RU" w:eastAsia="en-US" w:bidi="ar-SA"/>
      </w:rPr>
    </w:lvl>
    <w:lvl w:ilvl="3">
      <w:numFmt w:val="bullet"/>
      <w:lvlText w:val="•"/>
      <w:lvlJc w:val="left"/>
      <w:pPr>
        <w:ind w:left="3305" w:hanging="561"/>
      </w:pPr>
      <w:rPr>
        <w:rFonts w:hint="default"/>
        <w:lang w:val="ru-RU" w:eastAsia="en-US" w:bidi="ar-SA"/>
      </w:rPr>
    </w:lvl>
    <w:lvl w:ilvl="4">
      <w:numFmt w:val="bullet"/>
      <w:lvlText w:val="•"/>
      <w:lvlJc w:val="left"/>
      <w:pPr>
        <w:ind w:left="4334" w:hanging="561"/>
      </w:pPr>
      <w:rPr>
        <w:rFonts w:hint="default"/>
        <w:lang w:val="ru-RU" w:eastAsia="en-US" w:bidi="ar-SA"/>
      </w:rPr>
    </w:lvl>
    <w:lvl w:ilvl="5">
      <w:numFmt w:val="bullet"/>
      <w:lvlText w:val="•"/>
      <w:lvlJc w:val="left"/>
      <w:pPr>
        <w:ind w:left="5362" w:hanging="561"/>
      </w:pPr>
      <w:rPr>
        <w:rFonts w:hint="default"/>
        <w:lang w:val="ru-RU" w:eastAsia="en-US" w:bidi="ar-SA"/>
      </w:rPr>
    </w:lvl>
    <w:lvl w:ilvl="6">
      <w:numFmt w:val="bullet"/>
      <w:lvlText w:val="•"/>
      <w:lvlJc w:val="left"/>
      <w:pPr>
        <w:ind w:left="6391" w:hanging="561"/>
      </w:pPr>
      <w:rPr>
        <w:rFonts w:hint="default"/>
        <w:lang w:val="ru-RU" w:eastAsia="en-US" w:bidi="ar-SA"/>
      </w:rPr>
    </w:lvl>
    <w:lvl w:ilvl="7">
      <w:numFmt w:val="bullet"/>
      <w:lvlText w:val="•"/>
      <w:lvlJc w:val="left"/>
      <w:pPr>
        <w:ind w:left="7419" w:hanging="561"/>
      </w:pPr>
      <w:rPr>
        <w:rFonts w:hint="default"/>
        <w:lang w:val="ru-RU" w:eastAsia="en-US" w:bidi="ar-SA"/>
      </w:rPr>
    </w:lvl>
    <w:lvl w:ilvl="8">
      <w:numFmt w:val="bullet"/>
      <w:lvlText w:val="•"/>
      <w:lvlJc w:val="left"/>
      <w:pPr>
        <w:ind w:left="8448" w:hanging="561"/>
      </w:pPr>
      <w:rPr>
        <w:rFonts w:hint="default"/>
        <w:lang w:val="ru-RU" w:eastAsia="en-US" w:bidi="ar-SA"/>
      </w:rPr>
    </w:lvl>
  </w:abstractNum>
  <w:abstractNum w:abstractNumId="11" w15:restartNumberingAfterBreak="0">
    <w:nsid w:val="35ED0188"/>
    <w:multiLevelType w:val="multilevel"/>
    <w:tmpl w:val="35ED0188"/>
    <w:lvl w:ilvl="0">
      <w:start w:val="4"/>
      <w:numFmt w:val="decimal"/>
      <w:lvlText w:val="%1)"/>
      <w:lvlJc w:val="left"/>
      <w:pPr>
        <w:ind w:left="1159"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2094" w:hanging="235"/>
      </w:pPr>
      <w:rPr>
        <w:rFonts w:hint="default"/>
        <w:lang w:val="ru-RU" w:eastAsia="en-US" w:bidi="ar-SA"/>
      </w:rPr>
    </w:lvl>
    <w:lvl w:ilvl="2">
      <w:numFmt w:val="bullet"/>
      <w:lvlText w:val="•"/>
      <w:lvlJc w:val="left"/>
      <w:pPr>
        <w:ind w:left="3029" w:hanging="235"/>
      </w:pPr>
      <w:rPr>
        <w:rFonts w:hint="default"/>
        <w:lang w:val="ru-RU" w:eastAsia="en-US" w:bidi="ar-SA"/>
      </w:rPr>
    </w:lvl>
    <w:lvl w:ilvl="3">
      <w:numFmt w:val="bullet"/>
      <w:lvlText w:val="•"/>
      <w:lvlJc w:val="left"/>
      <w:pPr>
        <w:ind w:left="3963" w:hanging="235"/>
      </w:pPr>
      <w:rPr>
        <w:rFonts w:hint="default"/>
        <w:lang w:val="ru-RU" w:eastAsia="en-US" w:bidi="ar-SA"/>
      </w:rPr>
    </w:lvl>
    <w:lvl w:ilvl="4">
      <w:numFmt w:val="bullet"/>
      <w:lvlText w:val="•"/>
      <w:lvlJc w:val="left"/>
      <w:pPr>
        <w:ind w:left="4898" w:hanging="235"/>
      </w:pPr>
      <w:rPr>
        <w:rFonts w:hint="default"/>
        <w:lang w:val="ru-RU" w:eastAsia="en-US" w:bidi="ar-SA"/>
      </w:rPr>
    </w:lvl>
    <w:lvl w:ilvl="5">
      <w:numFmt w:val="bullet"/>
      <w:lvlText w:val="•"/>
      <w:lvlJc w:val="left"/>
      <w:pPr>
        <w:ind w:left="5832" w:hanging="235"/>
      </w:pPr>
      <w:rPr>
        <w:rFonts w:hint="default"/>
        <w:lang w:val="ru-RU" w:eastAsia="en-US" w:bidi="ar-SA"/>
      </w:rPr>
    </w:lvl>
    <w:lvl w:ilvl="6">
      <w:numFmt w:val="bullet"/>
      <w:lvlText w:val="•"/>
      <w:lvlJc w:val="left"/>
      <w:pPr>
        <w:ind w:left="6767" w:hanging="235"/>
      </w:pPr>
      <w:rPr>
        <w:rFonts w:hint="default"/>
        <w:lang w:val="ru-RU" w:eastAsia="en-US" w:bidi="ar-SA"/>
      </w:rPr>
    </w:lvl>
    <w:lvl w:ilvl="7">
      <w:numFmt w:val="bullet"/>
      <w:lvlText w:val="•"/>
      <w:lvlJc w:val="left"/>
      <w:pPr>
        <w:ind w:left="7701" w:hanging="235"/>
      </w:pPr>
      <w:rPr>
        <w:rFonts w:hint="default"/>
        <w:lang w:val="ru-RU" w:eastAsia="en-US" w:bidi="ar-SA"/>
      </w:rPr>
    </w:lvl>
    <w:lvl w:ilvl="8">
      <w:numFmt w:val="bullet"/>
      <w:lvlText w:val="•"/>
      <w:lvlJc w:val="left"/>
      <w:pPr>
        <w:ind w:left="8636" w:hanging="235"/>
      </w:pPr>
      <w:rPr>
        <w:rFonts w:hint="default"/>
        <w:lang w:val="ru-RU" w:eastAsia="en-US" w:bidi="ar-SA"/>
      </w:rPr>
    </w:lvl>
  </w:abstractNum>
  <w:abstractNum w:abstractNumId="12" w15:restartNumberingAfterBreak="0">
    <w:nsid w:val="38CC316F"/>
    <w:multiLevelType w:val="multilevel"/>
    <w:tmpl w:val="38CC316F"/>
    <w:lvl w:ilvl="0">
      <w:start w:val="2"/>
      <w:numFmt w:val="decimal"/>
      <w:lvlText w:val="%1"/>
      <w:lvlJc w:val="left"/>
      <w:pPr>
        <w:ind w:left="216" w:hanging="421"/>
        <w:jc w:val="left"/>
      </w:pPr>
      <w:rPr>
        <w:rFonts w:hint="default"/>
        <w:lang w:val="ru-RU" w:eastAsia="en-US" w:bidi="ar-SA"/>
      </w:rPr>
    </w:lvl>
    <w:lvl w:ilvl="1">
      <w:start w:val="1"/>
      <w:numFmt w:val="decimal"/>
      <w:lvlText w:val="%1.%2."/>
      <w:lvlJc w:val="left"/>
      <w:pPr>
        <w:ind w:left="216" w:hanging="421"/>
        <w:jc w:val="left"/>
      </w:pPr>
      <w:rPr>
        <w:rFonts w:ascii="Times New Roman" w:eastAsia="Times New Roman" w:hAnsi="Times New Roman" w:cs="Times New Roman" w:hint="default"/>
        <w:w w:val="100"/>
        <w:sz w:val="26"/>
        <w:szCs w:val="26"/>
        <w:lang w:val="ru-RU" w:eastAsia="en-US" w:bidi="ar-SA"/>
      </w:r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3" w15:restartNumberingAfterBreak="0">
    <w:nsid w:val="38CD4707"/>
    <w:multiLevelType w:val="multilevel"/>
    <w:tmpl w:val="2D8817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B00111"/>
    <w:multiLevelType w:val="multilevel"/>
    <w:tmpl w:val="11C2A2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1D37C30"/>
    <w:multiLevelType w:val="singleLevel"/>
    <w:tmpl w:val="41D37C30"/>
    <w:lvl w:ilvl="0">
      <w:start w:val="1"/>
      <w:numFmt w:val="decimal"/>
      <w:suff w:val="space"/>
      <w:lvlText w:val="%1."/>
      <w:lvlJc w:val="left"/>
    </w:lvl>
  </w:abstractNum>
  <w:abstractNum w:abstractNumId="16" w15:restartNumberingAfterBreak="0">
    <w:nsid w:val="41E705F6"/>
    <w:multiLevelType w:val="multilevel"/>
    <w:tmpl w:val="41E705F6"/>
    <w:lvl w:ilvl="0">
      <w:start w:val="4"/>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17" w15:restartNumberingAfterBreak="0">
    <w:nsid w:val="45FD3F6A"/>
    <w:multiLevelType w:val="multilevel"/>
    <w:tmpl w:val="2674AECE"/>
    <w:lvl w:ilvl="0">
      <w:start w:val="1"/>
      <w:numFmt w:val="decimal"/>
      <w:lvlText w:val="%1."/>
      <w:lvlJc w:val="left"/>
      <w:pPr>
        <w:ind w:left="450" w:hanging="450"/>
      </w:pPr>
      <w:rPr>
        <w:rFonts w:ascii="Times New Roman" w:hAnsi="Times New Roman" w:cs="Times New Roman" w:hint="default"/>
        <w:sz w:val="28"/>
      </w:rPr>
    </w:lvl>
    <w:lvl w:ilvl="1">
      <w:start w:val="1"/>
      <w:numFmt w:val="decimal"/>
      <w:lvlText w:val="%1.%2."/>
      <w:lvlJc w:val="left"/>
      <w:pPr>
        <w:ind w:left="825" w:hanging="450"/>
      </w:pPr>
      <w:rPr>
        <w:rFonts w:ascii="Times New Roman" w:hAnsi="Times New Roman" w:cs="Times New Roman" w:hint="default"/>
        <w:sz w:val="28"/>
      </w:rPr>
    </w:lvl>
    <w:lvl w:ilvl="2">
      <w:start w:val="1"/>
      <w:numFmt w:val="decimal"/>
      <w:lvlText w:val="%1.%2.%3."/>
      <w:lvlJc w:val="left"/>
      <w:pPr>
        <w:ind w:left="1470" w:hanging="720"/>
      </w:pPr>
      <w:rPr>
        <w:rFonts w:ascii="Times New Roman" w:hAnsi="Times New Roman" w:cs="Times New Roman" w:hint="default"/>
        <w:sz w:val="28"/>
      </w:rPr>
    </w:lvl>
    <w:lvl w:ilvl="3">
      <w:start w:val="1"/>
      <w:numFmt w:val="decimal"/>
      <w:lvlText w:val="%1.%2.%3.%4."/>
      <w:lvlJc w:val="left"/>
      <w:pPr>
        <w:ind w:left="1845" w:hanging="720"/>
      </w:pPr>
      <w:rPr>
        <w:rFonts w:ascii="Times New Roman" w:hAnsi="Times New Roman" w:cs="Times New Roman" w:hint="default"/>
        <w:sz w:val="28"/>
      </w:rPr>
    </w:lvl>
    <w:lvl w:ilvl="4">
      <w:start w:val="1"/>
      <w:numFmt w:val="decimal"/>
      <w:lvlText w:val="%1.%2.%3.%4.%5."/>
      <w:lvlJc w:val="left"/>
      <w:pPr>
        <w:ind w:left="2580" w:hanging="1080"/>
      </w:pPr>
      <w:rPr>
        <w:rFonts w:ascii="Times New Roman" w:hAnsi="Times New Roman" w:cs="Times New Roman" w:hint="default"/>
        <w:sz w:val="28"/>
      </w:rPr>
    </w:lvl>
    <w:lvl w:ilvl="5">
      <w:start w:val="1"/>
      <w:numFmt w:val="decimal"/>
      <w:lvlText w:val="%1.%2.%3.%4.%5.%6."/>
      <w:lvlJc w:val="left"/>
      <w:pPr>
        <w:ind w:left="2955" w:hanging="1080"/>
      </w:pPr>
      <w:rPr>
        <w:rFonts w:ascii="Times New Roman" w:hAnsi="Times New Roman" w:cs="Times New Roman" w:hint="default"/>
        <w:sz w:val="28"/>
      </w:rPr>
    </w:lvl>
    <w:lvl w:ilvl="6">
      <w:start w:val="1"/>
      <w:numFmt w:val="decimal"/>
      <w:lvlText w:val="%1.%2.%3.%4.%5.%6.%7."/>
      <w:lvlJc w:val="left"/>
      <w:pPr>
        <w:ind w:left="3690" w:hanging="1440"/>
      </w:pPr>
      <w:rPr>
        <w:rFonts w:ascii="Times New Roman" w:hAnsi="Times New Roman" w:cs="Times New Roman" w:hint="default"/>
        <w:sz w:val="28"/>
      </w:rPr>
    </w:lvl>
    <w:lvl w:ilvl="7">
      <w:start w:val="1"/>
      <w:numFmt w:val="decimal"/>
      <w:lvlText w:val="%1.%2.%3.%4.%5.%6.%7.%8."/>
      <w:lvlJc w:val="left"/>
      <w:pPr>
        <w:ind w:left="4065" w:hanging="1440"/>
      </w:pPr>
      <w:rPr>
        <w:rFonts w:ascii="Times New Roman" w:hAnsi="Times New Roman" w:cs="Times New Roman" w:hint="default"/>
        <w:sz w:val="28"/>
      </w:rPr>
    </w:lvl>
    <w:lvl w:ilvl="8">
      <w:start w:val="1"/>
      <w:numFmt w:val="decimal"/>
      <w:lvlText w:val="%1.%2.%3.%4.%5.%6.%7.%8.%9."/>
      <w:lvlJc w:val="left"/>
      <w:pPr>
        <w:ind w:left="4800" w:hanging="1800"/>
      </w:pPr>
      <w:rPr>
        <w:rFonts w:ascii="Times New Roman" w:hAnsi="Times New Roman" w:cs="Times New Roman" w:hint="default"/>
        <w:sz w:val="28"/>
      </w:rPr>
    </w:lvl>
  </w:abstractNum>
  <w:abstractNum w:abstractNumId="18" w15:restartNumberingAfterBreak="0">
    <w:nsid w:val="47136BE1"/>
    <w:multiLevelType w:val="multilevel"/>
    <w:tmpl w:val="C3FAE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04308F"/>
    <w:multiLevelType w:val="multilevel"/>
    <w:tmpl w:val="4E04308F"/>
    <w:lvl w:ilvl="0">
      <w:start w:val="1"/>
      <w:numFmt w:val="decimal"/>
      <w:lvlText w:val="%1)"/>
      <w:lvlJc w:val="left"/>
      <w:pPr>
        <w:ind w:left="216" w:hanging="235"/>
        <w:jc w:val="left"/>
      </w:pPr>
      <w:rPr>
        <w:rFonts w:ascii="Times New Roman" w:eastAsia="Times New Roman" w:hAnsi="Times New Roman" w:cs="Times New Roman" w:hint="default"/>
        <w:w w:val="100"/>
        <w:sz w:val="26"/>
        <w:szCs w:val="26"/>
        <w:lang w:val="ru-RU" w:eastAsia="en-US" w:bidi="ar-SA"/>
      </w:rPr>
    </w:lvl>
    <w:lvl w:ilvl="1">
      <w:numFmt w:val="bullet"/>
      <w:lvlText w:val="•"/>
      <w:lvlJc w:val="left"/>
      <w:pPr>
        <w:ind w:left="1248" w:hanging="235"/>
      </w:pPr>
      <w:rPr>
        <w:rFonts w:hint="default"/>
        <w:lang w:val="ru-RU" w:eastAsia="en-US" w:bidi="ar-SA"/>
      </w:rPr>
    </w:lvl>
    <w:lvl w:ilvl="2">
      <w:numFmt w:val="bullet"/>
      <w:lvlText w:val="•"/>
      <w:lvlJc w:val="left"/>
      <w:pPr>
        <w:ind w:left="2277" w:hanging="235"/>
      </w:pPr>
      <w:rPr>
        <w:rFonts w:hint="default"/>
        <w:lang w:val="ru-RU" w:eastAsia="en-US" w:bidi="ar-SA"/>
      </w:rPr>
    </w:lvl>
    <w:lvl w:ilvl="3">
      <w:numFmt w:val="bullet"/>
      <w:lvlText w:val="•"/>
      <w:lvlJc w:val="left"/>
      <w:pPr>
        <w:ind w:left="3305" w:hanging="235"/>
      </w:pPr>
      <w:rPr>
        <w:rFonts w:hint="default"/>
        <w:lang w:val="ru-RU" w:eastAsia="en-US" w:bidi="ar-SA"/>
      </w:rPr>
    </w:lvl>
    <w:lvl w:ilvl="4">
      <w:numFmt w:val="bullet"/>
      <w:lvlText w:val="•"/>
      <w:lvlJc w:val="left"/>
      <w:pPr>
        <w:ind w:left="4334" w:hanging="235"/>
      </w:pPr>
      <w:rPr>
        <w:rFonts w:hint="default"/>
        <w:lang w:val="ru-RU" w:eastAsia="en-US" w:bidi="ar-SA"/>
      </w:rPr>
    </w:lvl>
    <w:lvl w:ilvl="5">
      <w:numFmt w:val="bullet"/>
      <w:lvlText w:val="•"/>
      <w:lvlJc w:val="left"/>
      <w:pPr>
        <w:ind w:left="5362" w:hanging="235"/>
      </w:pPr>
      <w:rPr>
        <w:rFonts w:hint="default"/>
        <w:lang w:val="ru-RU" w:eastAsia="en-US" w:bidi="ar-SA"/>
      </w:rPr>
    </w:lvl>
    <w:lvl w:ilvl="6">
      <w:numFmt w:val="bullet"/>
      <w:lvlText w:val="•"/>
      <w:lvlJc w:val="left"/>
      <w:pPr>
        <w:ind w:left="6391" w:hanging="235"/>
      </w:pPr>
      <w:rPr>
        <w:rFonts w:hint="default"/>
        <w:lang w:val="ru-RU" w:eastAsia="en-US" w:bidi="ar-SA"/>
      </w:rPr>
    </w:lvl>
    <w:lvl w:ilvl="7">
      <w:numFmt w:val="bullet"/>
      <w:lvlText w:val="•"/>
      <w:lvlJc w:val="left"/>
      <w:pPr>
        <w:ind w:left="7419" w:hanging="235"/>
      </w:pPr>
      <w:rPr>
        <w:rFonts w:hint="default"/>
        <w:lang w:val="ru-RU" w:eastAsia="en-US" w:bidi="ar-SA"/>
      </w:rPr>
    </w:lvl>
    <w:lvl w:ilvl="8">
      <w:numFmt w:val="bullet"/>
      <w:lvlText w:val="•"/>
      <w:lvlJc w:val="left"/>
      <w:pPr>
        <w:ind w:left="8448" w:hanging="235"/>
      </w:pPr>
      <w:rPr>
        <w:rFonts w:hint="default"/>
        <w:lang w:val="ru-RU" w:eastAsia="en-US" w:bidi="ar-SA"/>
      </w:rPr>
    </w:lvl>
  </w:abstractNum>
  <w:abstractNum w:abstractNumId="20" w15:restartNumberingAfterBreak="0">
    <w:nsid w:val="516A0614"/>
    <w:multiLevelType w:val="multilevel"/>
    <w:tmpl w:val="D4B2426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64C676E"/>
    <w:multiLevelType w:val="multilevel"/>
    <w:tmpl w:val="564C676E"/>
    <w:lvl w:ilvl="0">
      <w:start w:val="5"/>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22" w15:restartNumberingAfterBreak="0">
    <w:nsid w:val="691233E0"/>
    <w:multiLevelType w:val="multilevel"/>
    <w:tmpl w:val="691233E0"/>
    <w:lvl w:ilvl="0">
      <w:start w:val="3"/>
      <w:numFmt w:val="decimal"/>
      <w:lvlText w:val="%1"/>
      <w:lvlJc w:val="left"/>
      <w:pPr>
        <w:ind w:left="134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3173" w:hanging="421"/>
      </w:pPr>
      <w:rPr>
        <w:rFonts w:hint="default"/>
        <w:lang w:val="ru-RU" w:eastAsia="en-US" w:bidi="ar-SA"/>
      </w:rPr>
    </w:lvl>
    <w:lvl w:ilvl="3">
      <w:numFmt w:val="bullet"/>
      <w:lvlText w:val="•"/>
      <w:lvlJc w:val="left"/>
      <w:pPr>
        <w:ind w:left="4089" w:hanging="421"/>
      </w:pPr>
      <w:rPr>
        <w:rFonts w:hint="default"/>
        <w:lang w:val="ru-RU" w:eastAsia="en-US" w:bidi="ar-SA"/>
      </w:rPr>
    </w:lvl>
    <w:lvl w:ilvl="4">
      <w:numFmt w:val="bullet"/>
      <w:lvlText w:val="•"/>
      <w:lvlJc w:val="left"/>
      <w:pPr>
        <w:ind w:left="5006" w:hanging="421"/>
      </w:pPr>
      <w:rPr>
        <w:rFonts w:hint="default"/>
        <w:lang w:val="ru-RU" w:eastAsia="en-US" w:bidi="ar-SA"/>
      </w:rPr>
    </w:lvl>
    <w:lvl w:ilvl="5">
      <w:numFmt w:val="bullet"/>
      <w:lvlText w:val="•"/>
      <w:lvlJc w:val="left"/>
      <w:pPr>
        <w:ind w:left="5922" w:hanging="421"/>
      </w:pPr>
      <w:rPr>
        <w:rFonts w:hint="default"/>
        <w:lang w:val="ru-RU" w:eastAsia="en-US" w:bidi="ar-SA"/>
      </w:rPr>
    </w:lvl>
    <w:lvl w:ilvl="6">
      <w:numFmt w:val="bullet"/>
      <w:lvlText w:val="•"/>
      <w:lvlJc w:val="left"/>
      <w:pPr>
        <w:ind w:left="6839" w:hanging="421"/>
      </w:pPr>
      <w:rPr>
        <w:rFonts w:hint="default"/>
        <w:lang w:val="ru-RU" w:eastAsia="en-US" w:bidi="ar-SA"/>
      </w:rPr>
    </w:lvl>
    <w:lvl w:ilvl="7">
      <w:numFmt w:val="bullet"/>
      <w:lvlText w:val="•"/>
      <w:lvlJc w:val="left"/>
      <w:pPr>
        <w:ind w:left="7755" w:hanging="421"/>
      </w:pPr>
      <w:rPr>
        <w:rFonts w:hint="default"/>
        <w:lang w:val="ru-RU" w:eastAsia="en-US" w:bidi="ar-SA"/>
      </w:rPr>
    </w:lvl>
    <w:lvl w:ilvl="8">
      <w:numFmt w:val="bullet"/>
      <w:lvlText w:val="•"/>
      <w:lvlJc w:val="left"/>
      <w:pPr>
        <w:ind w:left="8672" w:hanging="421"/>
      </w:pPr>
      <w:rPr>
        <w:rFonts w:hint="default"/>
        <w:lang w:val="ru-RU" w:eastAsia="en-US" w:bidi="ar-SA"/>
      </w:rPr>
    </w:lvl>
  </w:abstractNum>
  <w:abstractNum w:abstractNumId="23" w15:restartNumberingAfterBreak="0">
    <w:nsid w:val="6A1F6F64"/>
    <w:multiLevelType w:val="multilevel"/>
    <w:tmpl w:val="469AE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C039B6"/>
    <w:multiLevelType w:val="multilevel"/>
    <w:tmpl w:val="83360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A64B6C"/>
    <w:multiLevelType w:val="multilevel"/>
    <w:tmpl w:val="7FA64B6C"/>
    <w:lvl w:ilvl="0">
      <w:start w:val="4"/>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numFmt w:val="bullet"/>
      <w:lvlText w:val="•"/>
      <w:lvlJc w:val="left"/>
      <w:pPr>
        <w:ind w:left="2277" w:hanging="421"/>
      </w:pPr>
      <w:rPr>
        <w:rFonts w:hint="default"/>
        <w:lang w:val="ru-RU" w:eastAsia="en-US" w:bidi="ar-SA"/>
      </w:rPr>
    </w:lvl>
    <w:lvl w:ilvl="3">
      <w:numFmt w:val="bullet"/>
      <w:lvlText w:val="•"/>
      <w:lvlJc w:val="left"/>
      <w:pPr>
        <w:ind w:left="3305" w:hanging="421"/>
      </w:pPr>
      <w:rPr>
        <w:rFonts w:hint="default"/>
        <w:lang w:val="ru-RU" w:eastAsia="en-US" w:bidi="ar-SA"/>
      </w:rPr>
    </w:lvl>
    <w:lvl w:ilvl="4">
      <w:numFmt w:val="bullet"/>
      <w:lvlText w:val="•"/>
      <w:lvlJc w:val="left"/>
      <w:pPr>
        <w:ind w:left="4334" w:hanging="421"/>
      </w:pPr>
      <w:rPr>
        <w:rFonts w:hint="default"/>
        <w:lang w:val="ru-RU" w:eastAsia="en-US" w:bidi="ar-SA"/>
      </w:rPr>
    </w:lvl>
    <w:lvl w:ilvl="5">
      <w:numFmt w:val="bullet"/>
      <w:lvlText w:val="•"/>
      <w:lvlJc w:val="left"/>
      <w:pPr>
        <w:ind w:left="5362" w:hanging="421"/>
      </w:pPr>
      <w:rPr>
        <w:rFonts w:hint="default"/>
        <w:lang w:val="ru-RU" w:eastAsia="en-US" w:bidi="ar-SA"/>
      </w:rPr>
    </w:lvl>
    <w:lvl w:ilvl="6">
      <w:numFmt w:val="bullet"/>
      <w:lvlText w:val="•"/>
      <w:lvlJc w:val="left"/>
      <w:pPr>
        <w:ind w:left="6391" w:hanging="421"/>
      </w:pPr>
      <w:rPr>
        <w:rFonts w:hint="default"/>
        <w:lang w:val="ru-RU" w:eastAsia="en-US" w:bidi="ar-SA"/>
      </w:rPr>
    </w:lvl>
    <w:lvl w:ilvl="7">
      <w:numFmt w:val="bullet"/>
      <w:lvlText w:val="•"/>
      <w:lvlJc w:val="left"/>
      <w:pPr>
        <w:ind w:left="7419" w:hanging="421"/>
      </w:pPr>
      <w:rPr>
        <w:rFonts w:hint="default"/>
        <w:lang w:val="ru-RU" w:eastAsia="en-US" w:bidi="ar-SA"/>
      </w:rPr>
    </w:lvl>
    <w:lvl w:ilvl="8">
      <w:numFmt w:val="bullet"/>
      <w:lvlText w:val="•"/>
      <w:lvlJc w:val="left"/>
      <w:pPr>
        <w:ind w:left="8448" w:hanging="421"/>
      </w:pPr>
      <w:rPr>
        <w:rFonts w:hint="default"/>
        <w:lang w:val="ru-RU" w:eastAsia="en-US" w:bidi="ar-SA"/>
      </w:rPr>
    </w:lvl>
  </w:abstractNum>
  <w:abstractNum w:abstractNumId="26" w15:restartNumberingAfterBreak="0">
    <w:nsid w:val="7FBB7EA0"/>
    <w:multiLevelType w:val="multilevel"/>
    <w:tmpl w:val="7FBB7EA0"/>
    <w:lvl w:ilvl="0">
      <w:start w:val="6"/>
      <w:numFmt w:val="decimal"/>
      <w:lvlText w:val="%1"/>
      <w:lvlJc w:val="left"/>
      <w:pPr>
        <w:ind w:left="216" w:hanging="421"/>
        <w:jc w:val="left"/>
      </w:pPr>
      <w:rPr>
        <w:rFonts w:hint="default"/>
        <w:lang w:val="ru-RU" w:eastAsia="en-US" w:bidi="ar-SA"/>
      </w:rPr>
    </w:lvl>
    <w:lvl w:ilvl="1">
      <w:numFmt w:val="none"/>
      <w:lvlText w:val=""/>
      <w:lvlJc w:val="left"/>
      <w:pPr>
        <w:tabs>
          <w:tab w:val="left" w:pos="360"/>
        </w:tabs>
      </w:pPr>
    </w:lvl>
    <w:lvl w:ilvl="2">
      <w:start w:val="1"/>
      <w:numFmt w:val="decimal"/>
      <w:lvlText w:val="%3."/>
      <w:lvlJc w:val="left"/>
      <w:pPr>
        <w:ind w:left="4204" w:hanging="181"/>
        <w:jc w:val="right"/>
      </w:pPr>
      <w:rPr>
        <w:rFonts w:ascii="Times New Roman" w:eastAsia="Times New Roman" w:hAnsi="Times New Roman" w:cs="Times New Roman" w:hint="default"/>
        <w:w w:val="100"/>
        <w:sz w:val="22"/>
        <w:szCs w:val="22"/>
        <w:lang w:val="ru-RU" w:eastAsia="en-US" w:bidi="ar-SA"/>
      </w:rPr>
    </w:lvl>
    <w:lvl w:ilvl="3">
      <w:start w:val="1"/>
      <w:numFmt w:val="decimal"/>
      <w:lvlText w:val="%4."/>
      <w:lvlJc w:val="left"/>
      <w:pPr>
        <w:ind w:left="4041" w:hanging="181"/>
        <w:jc w:val="right"/>
      </w:pPr>
      <w:rPr>
        <w:rFonts w:ascii="Times New Roman" w:eastAsia="Times New Roman" w:hAnsi="Times New Roman" w:cs="Times New Roman" w:hint="default"/>
        <w:w w:val="100"/>
        <w:sz w:val="22"/>
        <w:szCs w:val="22"/>
        <w:lang w:val="ru-RU" w:eastAsia="en-US" w:bidi="ar-SA"/>
      </w:rPr>
    </w:lvl>
    <w:lvl w:ilvl="4">
      <w:start w:val="1"/>
      <w:numFmt w:val="decimal"/>
      <w:lvlText w:val="%5."/>
      <w:lvlJc w:val="left"/>
      <w:pPr>
        <w:ind w:left="4204" w:hanging="181"/>
        <w:jc w:val="left"/>
      </w:pPr>
      <w:rPr>
        <w:rFonts w:ascii="Times New Roman" w:eastAsia="Times New Roman" w:hAnsi="Times New Roman" w:cs="Times New Roman" w:hint="default"/>
        <w:w w:val="100"/>
        <w:sz w:val="22"/>
        <w:szCs w:val="22"/>
        <w:lang w:val="ru-RU" w:eastAsia="en-US" w:bidi="ar-SA"/>
      </w:rPr>
    </w:lvl>
    <w:lvl w:ilvl="5">
      <w:numFmt w:val="bullet"/>
      <w:lvlText w:val="•"/>
      <w:lvlJc w:val="left"/>
      <w:pPr>
        <w:ind w:left="6564" w:hanging="181"/>
      </w:pPr>
      <w:rPr>
        <w:rFonts w:hint="default"/>
        <w:lang w:val="ru-RU" w:eastAsia="en-US" w:bidi="ar-SA"/>
      </w:rPr>
    </w:lvl>
    <w:lvl w:ilvl="6">
      <w:numFmt w:val="bullet"/>
      <w:lvlText w:val="•"/>
      <w:lvlJc w:val="left"/>
      <w:pPr>
        <w:ind w:left="7352" w:hanging="181"/>
      </w:pPr>
      <w:rPr>
        <w:rFonts w:hint="default"/>
        <w:lang w:val="ru-RU" w:eastAsia="en-US" w:bidi="ar-SA"/>
      </w:rPr>
    </w:lvl>
    <w:lvl w:ilvl="7">
      <w:numFmt w:val="bullet"/>
      <w:lvlText w:val="•"/>
      <w:lvlJc w:val="left"/>
      <w:pPr>
        <w:ind w:left="8140" w:hanging="181"/>
      </w:pPr>
      <w:rPr>
        <w:rFonts w:hint="default"/>
        <w:lang w:val="ru-RU" w:eastAsia="en-US" w:bidi="ar-SA"/>
      </w:rPr>
    </w:lvl>
    <w:lvl w:ilvl="8">
      <w:numFmt w:val="bullet"/>
      <w:lvlText w:val="•"/>
      <w:lvlJc w:val="left"/>
      <w:pPr>
        <w:ind w:left="8929" w:hanging="181"/>
      </w:pPr>
      <w:rPr>
        <w:rFonts w:hint="default"/>
        <w:lang w:val="ru-RU" w:eastAsia="en-US" w:bidi="ar-SA"/>
      </w:rPr>
    </w:lvl>
  </w:abstractNum>
  <w:num w:numId="1">
    <w:abstractNumId w:val="15"/>
  </w:num>
  <w:num w:numId="2">
    <w:abstractNumId w:val="0"/>
  </w:num>
  <w:num w:numId="3">
    <w:abstractNumId w:val="9"/>
  </w:num>
  <w:num w:numId="4">
    <w:abstractNumId w:val="6"/>
  </w:num>
  <w:num w:numId="5">
    <w:abstractNumId w:val="11"/>
  </w:num>
  <w:num w:numId="6">
    <w:abstractNumId w:val="5"/>
  </w:num>
  <w:num w:numId="7">
    <w:abstractNumId w:val="7"/>
  </w:num>
  <w:num w:numId="8">
    <w:abstractNumId w:val="12"/>
  </w:num>
  <w:num w:numId="9">
    <w:abstractNumId w:val="2"/>
  </w:num>
  <w:num w:numId="10">
    <w:abstractNumId w:val="8"/>
  </w:num>
  <w:num w:numId="11">
    <w:abstractNumId w:val="19"/>
  </w:num>
  <w:num w:numId="12">
    <w:abstractNumId w:val="10"/>
  </w:num>
  <w:num w:numId="13">
    <w:abstractNumId w:val="22"/>
  </w:num>
  <w:num w:numId="14">
    <w:abstractNumId w:val="25"/>
  </w:num>
  <w:num w:numId="15">
    <w:abstractNumId w:val="16"/>
  </w:num>
  <w:num w:numId="16">
    <w:abstractNumId w:val="21"/>
  </w:num>
  <w:num w:numId="17">
    <w:abstractNumId w:val="26"/>
  </w:num>
  <w:num w:numId="18">
    <w:abstractNumId w:val="13"/>
  </w:num>
  <w:num w:numId="19">
    <w:abstractNumId w:val="20"/>
  </w:num>
  <w:num w:numId="20">
    <w:abstractNumId w:val="18"/>
  </w:num>
  <w:num w:numId="21">
    <w:abstractNumId w:val="24"/>
  </w:num>
  <w:num w:numId="22">
    <w:abstractNumId w:val="3"/>
  </w:num>
  <w:num w:numId="23">
    <w:abstractNumId w:val="23"/>
  </w:num>
  <w:num w:numId="24">
    <w:abstractNumId w:val="1"/>
  </w:num>
  <w:num w:numId="25">
    <w:abstractNumId w:val="17"/>
  </w:num>
  <w:num w:numId="26">
    <w:abstractNumId w:val="14"/>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18F"/>
    <w:rsid w:val="000C042D"/>
    <w:rsid w:val="000D7233"/>
    <w:rsid w:val="00115CD7"/>
    <w:rsid w:val="0019079A"/>
    <w:rsid w:val="00191505"/>
    <w:rsid w:val="001F45A8"/>
    <w:rsid w:val="002138AE"/>
    <w:rsid w:val="00374409"/>
    <w:rsid w:val="00387DD7"/>
    <w:rsid w:val="003C303C"/>
    <w:rsid w:val="003F7EFC"/>
    <w:rsid w:val="004741F3"/>
    <w:rsid w:val="004B32DA"/>
    <w:rsid w:val="004B5F3C"/>
    <w:rsid w:val="004D6689"/>
    <w:rsid w:val="004F718F"/>
    <w:rsid w:val="005075C1"/>
    <w:rsid w:val="00590959"/>
    <w:rsid w:val="005A46F5"/>
    <w:rsid w:val="005F4991"/>
    <w:rsid w:val="00615661"/>
    <w:rsid w:val="00662E50"/>
    <w:rsid w:val="00664016"/>
    <w:rsid w:val="0072401D"/>
    <w:rsid w:val="00733D6F"/>
    <w:rsid w:val="0077459B"/>
    <w:rsid w:val="0095393F"/>
    <w:rsid w:val="00967409"/>
    <w:rsid w:val="00A932A8"/>
    <w:rsid w:val="00B01B65"/>
    <w:rsid w:val="00B7251B"/>
    <w:rsid w:val="00C66F7E"/>
    <w:rsid w:val="00DD264F"/>
    <w:rsid w:val="00E41431"/>
    <w:rsid w:val="00F018CA"/>
    <w:rsid w:val="00F323F6"/>
    <w:rsid w:val="00F666AA"/>
    <w:rsid w:val="00FB597F"/>
    <w:rsid w:val="27440D93"/>
    <w:rsid w:val="501D6366"/>
    <w:rsid w:val="78F846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C4589B1C-10BA-4D1B-B4E3-A461544FA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link w:val="10"/>
    <w:uiPriority w:val="1"/>
    <w:qFormat/>
    <w:pPr>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qFormat/>
    <w:rPr>
      <w:rFonts w:ascii="Times New Roman" w:eastAsia="Times New Roman" w:hAnsi="Times New Roman" w:cs="Times New Roman"/>
      <w:b/>
      <w:bCs/>
      <w:sz w:val="28"/>
      <w:szCs w:val="28"/>
      <w:lang w:val="ru-RU"/>
    </w:rPr>
  </w:style>
  <w:style w:type="paragraph" w:styleId="a3">
    <w:name w:val="header"/>
    <w:basedOn w:val="a"/>
    <w:link w:val="a4"/>
    <w:uiPriority w:val="99"/>
    <w:semiHidden/>
    <w:unhideWhenUsed/>
    <w:qFormat/>
    <w:pPr>
      <w:tabs>
        <w:tab w:val="center" w:pos="4677"/>
        <w:tab w:val="right" w:pos="9355"/>
      </w:tabs>
    </w:pPr>
  </w:style>
  <w:style w:type="character" w:customStyle="1" w:styleId="a4">
    <w:name w:val="Верхний колонтитул Знак"/>
    <w:basedOn w:val="a0"/>
    <w:link w:val="a3"/>
    <w:uiPriority w:val="99"/>
    <w:semiHidden/>
    <w:rPr>
      <w:rFonts w:ascii="Times New Roman" w:eastAsia="Times New Roman" w:hAnsi="Times New Roman" w:cs="Times New Roman"/>
      <w:lang w:val="ru-RU"/>
    </w:rPr>
  </w:style>
  <w:style w:type="paragraph" w:styleId="a5">
    <w:name w:val="Body Text"/>
    <w:basedOn w:val="a"/>
    <w:uiPriority w:val="1"/>
    <w:qFormat/>
    <w:pPr>
      <w:ind w:left="215"/>
    </w:pPr>
    <w:rPr>
      <w:sz w:val="28"/>
      <w:szCs w:val="28"/>
    </w:rPr>
  </w:style>
  <w:style w:type="paragraph" w:styleId="a6">
    <w:name w:val="footer"/>
    <w:basedOn w:val="a"/>
    <w:link w:val="a7"/>
    <w:uiPriority w:val="99"/>
    <w:semiHidden/>
    <w:unhideWhenUsed/>
    <w:qFormat/>
    <w:pPr>
      <w:tabs>
        <w:tab w:val="center" w:pos="4677"/>
        <w:tab w:val="right" w:pos="9355"/>
      </w:tabs>
    </w:pPr>
  </w:style>
  <w:style w:type="character" w:customStyle="1" w:styleId="a7">
    <w:name w:val="Нижний колонтитул Знак"/>
    <w:basedOn w:val="a0"/>
    <w:link w:val="a6"/>
    <w:uiPriority w:val="99"/>
    <w:semiHidden/>
    <w:qFormat/>
    <w:rPr>
      <w:rFonts w:ascii="Times New Roman" w:eastAsia="Times New Roman" w:hAnsi="Times New Roman" w:cs="Times New Roman"/>
      <w:lang w:val="ru-RU"/>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customStyle="1" w:styleId="11">
    <w:name w:val="Заголовок 11"/>
    <w:basedOn w:val="a"/>
    <w:uiPriority w:val="1"/>
    <w:qFormat/>
    <w:pPr>
      <w:ind w:left="340"/>
      <w:outlineLvl w:val="1"/>
    </w:pPr>
    <w:rPr>
      <w:b/>
      <w:bCs/>
      <w:sz w:val="28"/>
      <w:szCs w:val="28"/>
    </w:rPr>
  </w:style>
  <w:style w:type="paragraph" w:styleId="a8">
    <w:name w:val="List Paragraph"/>
    <w:basedOn w:val="a"/>
    <w:uiPriority w:val="1"/>
    <w:qFormat/>
    <w:pPr>
      <w:ind w:left="215" w:firstLine="709"/>
    </w:pPr>
  </w:style>
  <w:style w:type="paragraph" w:customStyle="1" w:styleId="TableParagraph">
    <w:name w:val="Table Paragraph"/>
    <w:basedOn w:val="a"/>
    <w:uiPriority w:val="1"/>
    <w:qFormat/>
  </w:style>
  <w:style w:type="character" w:customStyle="1" w:styleId="Bodytext6">
    <w:name w:val="Body text (6)_"/>
    <w:basedOn w:val="a0"/>
    <w:link w:val="Bodytext60"/>
    <w:rPr>
      <w:rFonts w:ascii="Times New Roman" w:eastAsia="Times New Roman" w:hAnsi="Times New Roman" w:cs="Times New Roman"/>
      <w:b/>
      <w:bCs/>
      <w:sz w:val="26"/>
      <w:szCs w:val="26"/>
      <w:shd w:val="clear" w:color="auto" w:fill="FFFFFF"/>
    </w:rPr>
  </w:style>
  <w:style w:type="paragraph" w:customStyle="1" w:styleId="Bodytext60">
    <w:name w:val="Body text (6)"/>
    <w:basedOn w:val="a"/>
    <w:link w:val="Bodytext6"/>
    <w:qFormat/>
    <w:pPr>
      <w:shd w:val="clear" w:color="auto" w:fill="FFFFFF"/>
      <w:autoSpaceDE/>
      <w:autoSpaceDN/>
      <w:spacing w:before="720" w:line="322" w:lineRule="exact"/>
      <w:jc w:val="center"/>
    </w:pPr>
    <w:rPr>
      <w:b/>
      <w:bCs/>
      <w:sz w:val="26"/>
      <w:szCs w:val="26"/>
      <w:lang w:val="en-US"/>
    </w:rPr>
  </w:style>
  <w:style w:type="paragraph" w:customStyle="1" w:styleId="ConsPlusNormal">
    <w:name w:val="ConsPlusNormal"/>
    <w:link w:val="ConsPlusNormal0"/>
    <w:qFormat/>
    <w:pPr>
      <w:suppressAutoHyphens/>
      <w:spacing w:line="100" w:lineRule="atLeast"/>
      <w:ind w:firstLine="720"/>
    </w:pPr>
    <w:rPr>
      <w:rFonts w:ascii="Arial" w:eastAsia="Times New Roman" w:hAnsi="Arial" w:cs="Times New Roman"/>
      <w:kern w:val="1"/>
      <w:lang w:eastAsia="en-US"/>
    </w:rPr>
  </w:style>
  <w:style w:type="character" w:customStyle="1" w:styleId="ConsPlusNormal0">
    <w:name w:val="ConsPlusNormal Знак"/>
    <w:link w:val="ConsPlusNormal"/>
    <w:locked/>
    <w:rPr>
      <w:rFonts w:ascii="Arial" w:eastAsia="Times New Roman" w:hAnsi="Arial" w:cs="Times New Roman"/>
      <w:kern w:val="1"/>
      <w:sz w:val="20"/>
      <w:szCs w:val="20"/>
      <w:lang w:val="ru-RU"/>
    </w:rPr>
  </w:style>
  <w:style w:type="paragraph" w:styleId="a9">
    <w:name w:val="No Spacing"/>
    <w:uiPriority w:val="1"/>
    <w:qFormat/>
    <w:rPr>
      <w:rFonts w:ascii="Calibri" w:eastAsia="Times New Roman" w:hAnsi="Calibri" w:cs="Times New Roman"/>
      <w:sz w:val="22"/>
      <w:szCs w:val="22"/>
      <w:lang w:eastAsia="en-US"/>
    </w:rPr>
  </w:style>
  <w:style w:type="paragraph" w:styleId="aa">
    <w:name w:val="Normal (Web)"/>
    <w:basedOn w:val="a"/>
    <w:uiPriority w:val="99"/>
    <w:unhideWhenUsed/>
    <w:rsid w:val="00C66F7E"/>
    <w:pPr>
      <w:widowControl/>
      <w:autoSpaceDE/>
      <w:autoSpaceDN/>
      <w:spacing w:before="100" w:beforeAutospacing="1" w:after="100" w:afterAutospacing="1"/>
    </w:pPr>
    <w:rPr>
      <w:sz w:val="24"/>
      <w:szCs w:val="24"/>
      <w:lang w:eastAsia="ru-RU"/>
    </w:rPr>
  </w:style>
  <w:style w:type="character" w:styleId="ab">
    <w:name w:val="Hyperlink"/>
    <w:basedOn w:val="a0"/>
    <w:uiPriority w:val="99"/>
    <w:semiHidden/>
    <w:unhideWhenUsed/>
    <w:rsid w:val="00C66F7E"/>
    <w:rPr>
      <w:color w:val="0000FF"/>
      <w:u w:val="single"/>
    </w:rPr>
  </w:style>
  <w:style w:type="paragraph" w:customStyle="1" w:styleId="consplusnormal1">
    <w:name w:val="consplusnormal"/>
    <w:basedOn w:val="a"/>
    <w:rsid w:val="00C66F7E"/>
    <w:pPr>
      <w:widowControl/>
      <w:autoSpaceDE/>
      <w:autoSpaceDN/>
      <w:spacing w:before="100" w:beforeAutospacing="1" w:after="100" w:afterAutospacing="1"/>
    </w:pPr>
    <w:rPr>
      <w:sz w:val="24"/>
      <w:szCs w:val="24"/>
      <w:lang w:eastAsia="ru-RU"/>
    </w:rPr>
  </w:style>
  <w:style w:type="paragraph" w:customStyle="1" w:styleId="consplusnonformat">
    <w:name w:val="consplusnonformat"/>
    <w:basedOn w:val="a"/>
    <w:rsid w:val="00C66F7E"/>
    <w:pPr>
      <w:widowControl/>
      <w:autoSpaceDE/>
      <w:autoSpaceDN/>
      <w:spacing w:before="100" w:beforeAutospacing="1" w:after="100" w:afterAutospacing="1"/>
    </w:pPr>
    <w:rPr>
      <w:sz w:val="24"/>
      <w:szCs w:val="24"/>
      <w:lang w:eastAsia="ru-RU"/>
    </w:rPr>
  </w:style>
  <w:style w:type="paragraph" w:styleId="HTML">
    <w:name w:val="HTML Preformatted"/>
    <w:basedOn w:val="a"/>
    <w:link w:val="HTML0"/>
    <w:uiPriority w:val="99"/>
    <w:semiHidden/>
    <w:unhideWhenUsed/>
    <w:rsid w:val="00C66F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C66F7E"/>
    <w:rPr>
      <w:rFonts w:ascii="Courier New" w:eastAsia="Times New Roman" w:hAnsi="Courier New" w:cs="Courier New"/>
    </w:rPr>
  </w:style>
  <w:style w:type="paragraph" w:customStyle="1" w:styleId="bd6ff683d8d0a42f228bf8a64b8551e1">
    <w:name w:val="bd6ff683d8d0a42f228bf8a64b8551e1"/>
    <w:basedOn w:val="a"/>
    <w:rsid w:val="00C66F7E"/>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8870353">
      <w:bodyDiv w:val="1"/>
      <w:marLeft w:val="0"/>
      <w:marRight w:val="0"/>
      <w:marTop w:val="0"/>
      <w:marBottom w:val="0"/>
      <w:divBdr>
        <w:top w:val="none" w:sz="0" w:space="0" w:color="auto"/>
        <w:left w:val="none" w:sz="0" w:space="0" w:color="auto"/>
        <w:bottom w:val="none" w:sz="0" w:space="0" w:color="auto"/>
        <w:right w:val="none" w:sz="0" w:space="0" w:color="auto"/>
      </w:divBdr>
      <w:divsChild>
        <w:div w:id="511575389">
          <w:marLeft w:val="0"/>
          <w:marRight w:val="0"/>
          <w:marTop w:val="0"/>
          <w:marBottom w:val="0"/>
          <w:divBdr>
            <w:top w:val="none" w:sz="0" w:space="0" w:color="auto"/>
            <w:left w:val="none" w:sz="0" w:space="0" w:color="auto"/>
            <w:bottom w:val="none" w:sz="0" w:space="0" w:color="auto"/>
            <w:right w:val="none" w:sz="0" w:space="0" w:color="auto"/>
          </w:divBdr>
          <w:divsChild>
            <w:div w:id="544146496">
              <w:marLeft w:val="2380"/>
              <w:marRight w:val="0"/>
              <w:marTop w:val="0"/>
              <w:marBottom w:val="0"/>
              <w:divBdr>
                <w:top w:val="single" w:sz="8" w:space="1" w:color="auto"/>
                <w:left w:val="none" w:sz="0" w:space="0" w:color="auto"/>
                <w:bottom w:val="none" w:sz="0" w:space="0" w:color="auto"/>
                <w:right w:val="none" w:sz="0" w:space="0" w:color="auto"/>
              </w:divBdr>
            </w:div>
            <w:div w:id="71777766">
              <w:marLeft w:val="2870"/>
              <w:marRight w:val="0"/>
              <w:marTop w:val="0"/>
              <w:marBottom w:val="0"/>
              <w:divBdr>
                <w:top w:val="single" w:sz="8" w:space="1" w:color="auto"/>
                <w:left w:val="none" w:sz="0" w:space="0" w:color="auto"/>
                <w:bottom w:val="none" w:sz="0" w:space="0" w:color="auto"/>
                <w:right w:val="none" w:sz="0" w:space="0" w:color="auto"/>
              </w:divBdr>
            </w:div>
            <w:div w:id="1263612121">
              <w:marLeft w:val="0"/>
              <w:marRight w:val="113"/>
              <w:marTop w:val="0"/>
              <w:marBottom w:val="0"/>
              <w:divBdr>
                <w:top w:val="single" w:sz="8" w:space="1" w:color="auto"/>
                <w:left w:val="none" w:sz="0" w:space="0" w:color="auto"/>
                <w:bottom w:val="none" w:sz="0" w:space="0" w:color="auto"/>
                <w:right w:val="none" w:sz="0" w:space="0" w:color="auto"/>
              </w:divBdr>
            </w:div>
            <w:div w:id="249393081">
              <w:marLeft w:val="0"/>
              <w:marRight w:val="0"/>
              <w:marTop w:val="0"/>
              <w:marBottom w:val="0"/>
              <w:divBdr>
                <w:top w:val="single" w:sz="8" w:space="1" w:color="auto"/>
                <w:left w:val="none" w:sz="0" w:space="0" w:color="auto"/>
                <w:bottom w:val="none" w:sz="0" w:space="0" w:color="auto"/>
                <w:right w:val="none" w:sz="0" w:space="0" w:color="auto"/>
              </w:divBdr>
            </w:div>
            <w:div w:id="668602930">
              <w:marLeft w:val="0"/>
              <w:marRight w:val="113"/>
              <w:marTop w:val="0"/>
              <w:marBottom w:val="0"/>
              <w:divBdr>
                <w:top w:val="single" w:sz="8" w:space="1" w:color="auto"/>
                <w:left w:val="none" w:sz="0" w:space="0" w:color="auto"/>
                <w:bottom w:val="none" w:sz="0" w:space="0" w:color="auto"/>
                <w:right w:val="none" w:sz="0" w:space="0" w:color="auto"/>
              </w:divBdr>
            </w:div>
            <w:div w:id="529494687">
              <w:marLeft w:val="1503"/>
              <w:marRight w:val="0"/>
              <w:marTop w:val="0"/>
              <w:marBottom w:val="0"/>
              <w:divBdr>
                <w:top w:val="single" w:sz="8" w:space="1" w:color="auto"/>
                <w:left w:val="none" w:sz="0" w:space="0" w:color="auto"/>
                <w:bottom w:val="none" w:sz="0" w:space="0" w:color="auto"/>
                <w:right w:val="none" w:sz="0" w:space="0" w:color="auto"/>
              </w:divBdr>
            </w:div>
            <w:div w:id="1510487389">
              <w:marLeft w:val="0"/>
              <w:marRight w:val="113"/>
              <w:marTop w:val="0"/>
              <w:marBottom w:val="0"/>
              <w:divBdr>
                <w:top w:val="single" w:sz="8" w:space="1" w:color="auto"/>
                <w:left w:val="none" w:sz="0" w:space="0" w:color="auto"/>
                <w:bottom w:val="none" w:sz="0" w:space="0" w:color="auto"/>
                <w:right w:val="none" w:sz="0" w:space="0" w:color="auto"/>
              </w:divBdr>
            </w:div>
            <w:div w:id="1320232058">
              <w:marLeft w:val="1078"/>
              <w:marRight w:val="0"/>
              <w:marTop w:val="0"/>
              <w:marBottom w:val="0"/>
              <w:divBdr>
                <w:top w:val="single" w:sz="8" w:space="1" w:color="auto"/>
                <w:left w:val="none" w:sz="0" w:space="0" w:color="auto"/>
                <w:bottom w:val="none" w:sz="0" w:space="0" w:color="auto"/>
                <w:right w:val="none" w:sz="0" w:space="0" w:color="auto"/>
              </w:divBdr>
            </w:div>
            <w:div w:id="2005931704">
              <w:marLeft w:val="0"/>
              <w:marRight w:val="113"/>
              <w:marTop w:val="0"/>
              <w:marBottom w:val="0"/>
              <w:divBdr>
                <w:top w:val="single" w:sz="8" w:space="1" w:color="auto"/>
                <w:left w:val="none" w:sz="0" w:space="0" w:color="auto"/>
                <w:bottom w:val="none" w:sz="0" w:space="0" w:color="auto"/>
                <w:right w:val="none" w:sz="0" w:space="0" w:color="auto"/>
              </w:divBdr>
            </w:div>
            <w:div w:id="683944850">
              <w:marLeft w:val="0"/>
              <w:marRight w:val="5685"/>
              <w:marTop w:val="0"/>
              <w:marBottom w:val="0"/>
              <w:divBdr>
                <w:top w:val="single" w:sz="8" w:space="1" w:color="auto"/>
                <w:left w:val="none" w:sz="0" w:space="0" w:color="auto"/>
                <w:bottom w:val="none" w:sz="0" w:space="0" w:color="auto"/>
                <w:right w:val="none" w:sz="0" w:space="0" w:color="auto"/>
              </w:divBdr>
            </w:div>
            <w:div w:id="1235359881">
              <w:marLeft w:val="5387"/>
              <w:marRight w:val="0"/>
              <w:marTop w:val="0"/>
              <w:marBottom w:val="0"/>
              <w:divBdr>
                <w:top w:val="single" w:sz="8" w:space="1" w:color="auto"/>
                <w:left w:val="none" w:sz="0" w:space="0" w:color="auto"/>
                <w:bottom w:val="none" w:sz="0" w:space="0" w:color="auto"/>
                <w:right w:val="none" w:sz="0" w:space="0" w:color="auto"/>
              </w:divBdr>
            </w:div>
          </w:divsChild>
        </w:div>
      </w:divsChild>
    </w:div>
    <w:div w:id="2116822874">
      <w:bodyDiv w:val="1"/>
      <w:marLeft w:val="0"/>
      <w:marRight w:val="0"/>
      <w:marTop w:val="0"/>
      <w:marBottom w:val="0"/>
      <w:divBdr>
        <w:top w:val="none" w:sz="0" w:space="0" w:color="auto"/>
        <w:left w:val="none" w:sz="0" w:space="0" w:color="auto"/>
        <w:bottom w:val="none" w:sz="0" w:space="0" w:color="auto"/>
        <w:right w:val="none" w:sz="0" w:space="0" w:color="auto"/>
      </w:divBdr>
      <w:divsChild>
        <w:div w:id="1741901205">
          <w:marLeft w:val="0"/>
          <w:marRight w:val="0"/>
          <w:marTop w:val="0"/>
          <w:marBottom w:val="0"/>
          <w:divBdr>
            <w:top w:val="none" w:sz="0" w:space="0" w:color="auto"/>
            <w:left w:val="none" w:sz="0" w:space="0" w:color="auto"/>
            <w:bottom w:val="none" w:sz="0" w:space="0" w:color="auto"/>
            <w:right w:val="none" w:sz="0" w:space="0" w:color="auto"/>
          </w:divBdr>
          <w:divsChild>
            <w:div w:id="269825589">
              <w:marLeft w:val="2380"/>
              <w:marRight w:val="0"/>
              <w:marTop w:val="0"/>
              <w:marBottom w:val="0"/>
              <w:divBdr>
                <w:top w:val="single" w:sz="8" w:space="1" w:color="auto"/>
                <w:left w:val="none" w:sz="0" w:space="0" w:color="auto"/>
                <w:bottom w:val="none" w:sz="0" w:space="0" w:color="auto"/>
                <w:right w:val="none" w:sz="0" w:space="0" w:color="auto"/>
              </w:divBdr>
            </w:div>
            <w:div w:id="721056601">
              <w:marLeft w:val="2870"/>
              <w:marRight w:val="0"/>
              <w:marTop w:val="0"/>
              <w:marBottom w:val="0"/>
              <w:divBdr>
                <w:top w:val="single" w:sz="8" w:space="1" w:color="auto"/>
                <w:left w:val="none" w:sz="0" w:space="0" w:color="auto"/>
                <w:bottom w:val="none" w:sz="0" w:space="0" w:color="auto"/>
                <w:right w:val="none" w:sz="0" w:space="0" w:color="auto"/>
              </w:divBdr>
            </w:div>
            <w:div w:id="1155410673">
              <w:marLeft w:val="0"/>
              <w:marRight w:val="113"/>
              <w:marTop w:val="0"/>
              <w:marBottom w:val="0"/>
              <w:divBdr>
                <w:top w:val="single" w:sz="8" w:space="1" w:color="auto"/>
                <w:left w:val="none" w:sz="0" w:space="0" w:color="auto"/>
                <w:bottom w:val="none" w:sz="0" w:space="0" w:color="auto"/>
                <w:right w:val="none" w:sz="0" w:space="0" w:color="auto"/>
              </w:divBdr>
            </w:div>
            <w:div w:id="2080320501">
              <w:marLeft w:val="0"/>
              <w:marRight w:val="0"/>
              <w:marTop w:val="0"/>
              <w:marBottom w:val="0"/>
              <w:divBdr>
                <w:top w:val="single" w:sz="8" w:space="1" w:color="auto"/>
                <w:left w:val="none" w:sz="0" w:space="0" w:color="auto"/>
                <w:bottom w:val="none" w:sz="0" w:space="0" w:color="auto"/>
                <w:right w:val="none" w:sz="0" w:space="0" w:color="auto"/>
              </w:divBdr>
            </w:div>
            <w:div w:id="1485388812">
              <w:marLeft w:val="0"/>
              <w:marRight w:val="113"/>
              <w:marTop w:val="0"/>
              <w:marBottom w:val="0"/>
              <w:divBdr>
                <w:top w:val="single" w:sz="8" w:space="1" w:color="auto"/>
                <w:left w:val="none" w:sz="0" w:space="0" w:color="auto"/>
                <w:bottom w:val="none" w:sz="0" w:space="0" w:color="auto"/>
                <w:right w:val="none" w:sz="0" w:space="0" w:color="auto"/>
              </w:divBdr>
            </w:div>
            <w:div w:id="663361753">
              <w:marLeft w:val="1503"/>
              <w:marRight w:val="0"/>
              <w:marTop w:val="0"/>
              <w:marBottom w:val="0"/>
              <w:divBdr>
                <w:top w:val="single" w:sz="8" w:space="1" w:color="auto"/>
                <w:left w:val="none" w:sz="0" w:space="0" w:color="auto"/>
                <w:bottom w:val="none" w:sz="0" w:space="0" w:color="auto"/>
                <w:right w:val="none" w:sz="0" w:space="0" w:color="auto"/>
              </w:divBdr>
            </w:div>
            <w:div w:id="1161044615">
              <w:marLeft w:val="0"/>
              <w:marRight w:val="113"/>
              <w:marTop w:val="0"/>
              <w:marBottom w:val="0"/>
              <w:divBdr>
                <w:top w:val="single" w:sz="8" w:space="1" w:color="auto"/>
                <w:left w:val="none" w:sz="0" w:space="0" w:color="auto"/>
                <w:bottom w:val="none" w:sz="0" w:space="0" w:color="auto"/>
                <w:right w:val="none" w:sz="0" w:space="0" w:color="auto"/>
              </w:divBdr>
            </w:div>
            <w:div w:id="395977788">
              <w:marLeft w:val="1078"/>
              <w:marRight w:val="0"/>
              <w:marTop w:val="0"/>
              <w:marBottom w:val="0"/>
              <w:divBdr>
                <w:top w:val="single" w:sz="8" w:space="1" w:color="auto"/>
                <w:left w:val="none" w:sz="0" w:space="0" w:color="auto"/>
                <w:bottom w:val="none" w:sz="0" w:space="0" w:color="auto"/>
                <w:right w:val="none" w:sz="0" w:space="0" w:color="auto"/>
              </w:divBdr>
            </w:div>
            <w:div w:id="863714804">
              <w:marLeft w:val="0"/>
              <w:marRight w:val="113"/>
              <w:marTop w:val="0"/>
              <w:marBottom w:val="0"/>
              <w:divBdr>
                <w:top w:val="single" w:sz="8" w:space="1" w:color="auto"/>
                <w:left w:val="none" w:sz="0" w:space="0" w:color="auto"/>
                <w:bottom w:val="none" w:sz="0" w:space="0" w:color="auto"/>
                <w:right w:val="none" w:sz="0" w:space="0" w:color="auto"/>
              </w:divBdr>
            </w:div>
            <w:div w:id="1638604741">
              <w:marLeft w:val="0"/>
              <w:marRight w:val="5685"/>
              <w:marTop w:val="0"/>
              <w:marBottom w:val="0"/>
              <w:divBdr>
                <w:top w:val="single" w:sz="8" w:space="1" w:color="auto"/>
                <w:left w:val="none" w:sz="0" w:space="0" w:color="auto"/>
                <w:bottom w:val="none" w:sz="0" w:space="0" w:color="auto"/>
                <w:right w:val="none" w:sz="0" w:space="0" w:color="auto"/>
              </w:divBdr>
            </w:div>
            <w:div w:id="1394348557">
              <w:marLeft w:val="5387"/>
              <w:marRight w:val="0"/>
              <w:marTop w:val="0"/>
              <w:marBottom w:val="0"/>
              <w:divBdr>
                <w:top w:val="single" w:sz="8" w:space="1"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10.32.30:81/cons/cgi/online.cgi?rnd=C271C445A3B072A3BEB52332C16D81FD&amp;req=doc&amp;base=LAW&amp;n=359152&amp;dst=100188&amp;fld=134" TargetMode="External"/><Relationship Id="rId3" Type="http://schemas.openxmlformats.org/officeDocument/2006/relationships/styles" Target="styles.xml"/><Relationship Id="rId7" Type="http://schemas.openxmlformats.org/officeDocument/2006/relationships/hyperlink" Target="consultantplus://offline/ref=7477D36D247F526C7BD4B7DDD08F15A6014F84D62298DDA4DCA8A2DB7828FD21BF4B5E0D31D769E7uBz4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uob.ru/aktualno/npa/zakonoproekty/1241353.html?ysclid=ldsg084zs8712531615"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87"/>
    <customShpInfo spid="_x0000_s1086"/>
    <customShpInfo spid="_x0000_s1085"/>
    <customShpInfo spid="_x0000_s1084"/>
    <customShpInfo spid="_x0000_s1083"/>
    <customShpInfo spid="_x0000_s1082"/>
    <customShpInfo spid="_x0000_s1080"/>
    <customShpInfo spid="_x0000_s1079"/>
    <customShpInfo spid="_x0000_s1078"/>
    <customShpInfo spid="_x0000_s1077"/>
    <customShpInfo spid="_x0000_s1076"/>
    <customShpInfo spid="_x0000_s1075"/>
    <customShpInfo spid="_x0000_s1074"/>
    <customShpInfo spid="_x0000_s1073"/>
    <customShpInfo spid="_x0000_s1072"/>
    <customShpInfo spid="_x0000_s1071"/>
    <customShpInfo spid="_x0000_s1070"/>
    <customShpInfo spid="_x0000_s1088"/>
    <customShpInfo spid="_x0000_s1068"/>
    <customShpInfo spid="_x0000_s1067"/>
    <customShpInfo spid="_x0000_s1089"/>
    <customShpInfo spid="_x0000_s1090"/>
    <customShpInfo spid="_x0000_s1091"/>
    <customShpInfo spid="_x0000_s1063"/>
    <customShpInfo spid="_x0000_s1062"/>
    <customShpInfo spid="_x0000_s1092"/>
    <customShpInfo spid="_x0000_s1093"/>
    <customShpInfo spid="_x0000_s1059"/>
    <customShpInfo spid="_x0000_s1058"/>
    <customShpInfo spid="_x0000_s1095"/>
    <customShpInfo spid="_x0000_s1094"/>
    <customShpInfo spid="_x0000_s1097"/>
    <customShpInfo spid="_x0000_s1096"/>
    <customShpInfo spid="_x0000_s1099"/>
    <customShpInfo spid="_x0000_s1098"/>
    <customShpInfo spid="_x0000_s1051"/>
    <customShpInfo spid="_x0000_s1050"/>
    <customShpInfo spid="_x0000_s1100"/>
    <customShpInfo spid="_x0000_s1101"/>
    <customShpInfo spid="_x0000_s1102"/>
    <customShpInfo spid="_x0000_s1046"/>
    <customShpInfo spid="_x0000_s1045"/>
    <customShpInfo spid="_x0000_s1044"/>
    <customShpInfo spid="_x0000_s1043"/>
    <customShpInfo spid="_x0000_s1042"/>
    <customShpInfo spid="_x0000_s1041"/>
    <customShpInfo spid="_x0000_s104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30"/>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14298</Words>
  <Characters>81499</Characters>
  <Application>Microsoft Office Word</Application>
  <DocSecurity>0</DocSecurity>
  <Lines>679</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Нифонтова Татьяна Бахтовна</cp:lastModifiedBy>
  <cp:revision>4</cp:revision>
  <dcterms:created xsi:type="dcterms:W3CDTF">2026-07-16T11:19:00Z</dcterms:created>
  <dcterms:modified xsi:type="dcterms:W3CDTF">2026-07-16T11:20:00Z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2022-02-16T00:00:00Z</vt:filetime>
  </property>
  <property fmtid="{D5CDD505-2E9C-101B-9397-08002B2CF9AE}" pid="3" name="LastSaved">
    <vt:filetime>2022-02-16T00:00:00Z</vt:filetime>
  </property>
  <property fmtid="{D5CDD505-2E9C-101B-9397-08002B2CF9AE}" pid="4" name="KSOProductBuildVer">
    <vt:lpwstr>1049-11.2.0.11440</vt:lpwstr>
  </property>
  <property fmtid="{D5CDD505-2E9C-101B-9397-08002B2CF9AE}" pid="5" name="ICV">
    <vt:lpwstr>090BC32D7B964F0CB75F2EFE2703DD0C</vt:lpwstr>
  </property>
</Properties>
</file>